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C4" w:rsidRPr="003450C4" w:rsidRDefault="003450C4" w:rsidP="003450C4">
      <w:pPr>
        <w:jc w:val="center"/>
        <w:rPr>
          <w:rFonts w:ascii="Times New Roman" w:hAnsi="Times New Roman" w:cs="Times New Roman"/>
          <w:b/>
          <w:sz w:val="32"/>
        </w:rPr>
      </w:pPr>
      <w:bookmarkStart w:id="0" w:name="eo13556"/>
      <w:r w:rsidRPr="003450C4">
        <w:rPr>
          <w:rFonts w:ascii="Times New Roman" w:hAnsi="Times New Roman" w:cs="Times New Roman"/>
          <w:b/>
          <w:sz w:val="32"/>
        </w:rPr>
        <w:t>CUI References</w:t>
      </w:r>
    </w:p>
    <w:p w:rsidR="003450C4" w:rsidRDefault="003450C4" w:rsidP="003450C4"/>
    <w:sdt>
      <w:sdtPr>
        <w:rPr>
          <w:rFonts w:asciiTheme="minorHAnsi" w:eastAsiaTheme="minorHAnsi" w:hAnsiTheme="minorHAnsi" w:cstheme="minorBidi"/>
          <w:color w:val="auto"/>
          <w:sz w:val="22"/>
          <w:szCs w:val="22"/>
        </w:rPr>
        <w:id w:val="-292982725"/>
        <w:docPartObj>
          <w:docPartGallery w:val="Table of Contents"/>
          <w:docPartUnique/>
        </w:docPartObj>
      </w:sdtPr>
      <w:sdtEndPr>
        <w:rPr>
          <w:rFonts w:ascii="Times New Roman" w:hAnsi="Times New Roman" w:cs="Times New Roman"/>
          <w:b/>
          <w:bCs/>
          <w:noProof/>
        </w:rPr>
      </w:sdtEndPr>
      <w:sdtContent>
        <w:p w:rsidR="003450C4" w:rsidRPr="003450C4" w:rsidRDefault="003450C4">
          <w:pPr>
            <w:pStyle w:val="TOCHeading"/>
            <w:rPr>
              <w:rFonts w:ascii="Times New Roman" w:hAnsi="Times New Roman" w:cs="Times New Roman"/>
              <w:color w:val="auto"/>
            </w:rPr>
          </w:pPr>
          <w:r w:rsidRPr="003450C4">
            <w:rPr>
              <w:rFonts w:ascii="Times New Roman" w:hAnsi="Times New Roman" w:cs="Times New Roman"/>
              <w:color w:val="auto"/>
            </w:rPr>
            <w:t>Contents</w:t>
          </w:r>
        </w:p>
        <w:p w:rsidR="003450C4" w:rsidRPr="003450C4" w:rsidRDefault="003450C4">
          <w:pPr>
            <w:pStyle w:val="TOC1"/>
            <w:tabs>
              <w:tab w:val="right" w:leader="dot" w:pos="9350"/>
            </w:tabs>
            <w:rPr>
              <w:rFonts w:ascii="Times New Roman" w:eastAsiaTheme="minorEastAsia" w:hAnsi="Times New Roman" w:cs="Times New Roman"/>
              <w:noProof/>
            </w:rPr>
          </w:pPr>
          <w:r w:rsidRPr="003450C4">
            <w:rPr>
              <w:rFonts w:ascii="Times New Roman" w:hAnsi="Times New Roman" w:cs="Times New Roman"/>
              <w:b/>
              <w:bCs/>
              <w:noProof/>
            </w:rPr>
            <w:fldChar w:fldCharType="begin"/>
          </w:r>
          <w:r w:rsidRPr="003450C4">
            <w:rPr>
              <w:rFonts w:ascii="Times New Roman" w:hAnsi="Times New Roman" w:cs="Times New Roman"/>
              <w:b/>
              <w:bCs/>
              <w:noProof/>
            </w:rPr>
            <w:instrText xml:space="preserve"> TOC \o "1-3" \h \z \u </w:instrText>
          </w:r>
          <w:r w:rsidRPr="003450C4">
            <w:rPr>
              <w:rFonts w:ascii="Times New Roman" w:hAnsi="Times New Roman" w:cs="Times New Roman"/>
              <w:b/>
              <w:bCs/>
              <w:noProof/>
            </w:rPr>
            <w:fldChar w:fldCharType="separate"/>
          </w:r>
          <w:hyperlink w:anchor="_Toc32240490" w:history="1">
            <w:r w:rsidRPr="003450C4">
              <w:rPr>
                <w:rStyle w:val="Hyperlink"/>
                <w:rFonts w:ascii="Times New Roman" w:hAnsi="Times New Roman" w:cs="Times New Roman"/>
                <w:noProof/>
              </w:rPr>
              <w:t>DOE References:</w:t>
            </w:r>
            <w:r w:rsidRPr="003450C4">
              <w:rPr>
                <w:rFonts w:ascii="Times New Roman" w:hAnsi="Times New Roman" w:cs="Times New Roman"/>
                <w:noProof/>
                <w:webHidden/>
              </w:rPr>
              <w:tab/>
            </w:r>
            <w:r w:rsidRPr="003450C4">
              <w:rPr>
                <w:rFonts w:ascii="Times New Roman" w:hAnsi="Times New Roman" w:cs="Times New Roman"/>
                <w:noProof/>
                <w:webHidden/>
              </w:rPr>
              <w:fldChar w:fldCharType="begin"/>
            </w:r>
            <w:r w:rsidRPr="003450C4">
              <w:rPr>
                <w:rFonts w:ascii="Times New Roman" w:hAnsi="Times New Roman" w:cs="Times New Roman"/>
                <w:noProof/>
                <w:webHidden/>
              </w:rPr>
              <w:instrText xml:space="preserve"> PAGEREF _Toc32240490 \h </w:instrText>
            </w:r>
            <w:r w:rsidRPr="003450C4">
              <w:rPr>
                <w:rFonts w:ascii="Times New Roman" w:hAnsi="Times New Roman" w:cs="Times New Roman"/>
                <w:noProof/>
                <w:webHidden/>
              </w:rPr>
            </w:r>
            <w:r w:rsidRPr="003450C4">
              <w:rPr>
                <w:rFonts w:ascii="Times New Roman" w:hAnsi="Times New Roman" w:cs="Times New Roman"/>
                <w:noProof/>
                <w:webHidden/>
              </w:rPr>
              <w:fldChar w:fldCharType="separate"/>
            </w:r>
            <w:r>
              <w:rPr>
                <w:rFonts w:ascii="Times New Roman" w:hAnsi="Times New Roman" w:cs="Times New Roman"/>
                <w:noProof/>
                <w:webHidden/>
              </w:rPr>
              <w:t>1</w:t>
            </w:r>
            <w:r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1" w:history="1">
            <w:r w:rsidR="003450C4" w:rsidRPr="003450C4">
              <w:rPr>
                <w:rStyle w:val="Hyperlink"/>
                <w:rFonts w:ascii="Times New Roman" w:hAnsi="Times New Roman" w:cs="Times New Roman"/>
                <w:noProof/>
              </w:rPr>
              <w:t>CUI Executive Order</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_Toc32240491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2</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2" w:history="1">
            <w:r w:rsidR="003450C4" w:rsidRPr="003450C4">
              <w:rPr>
                <w:rStyle w:val="Hyperlink"/>
                <w:rFonts w:ascii="Times New Roman" w:hAnsi="Times New Roman" w:cs="Times New Roman"/>
                <w:noProof/>
              </w:rPr>
              <w:t>CUI Implementing Regulation</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_Toc32240492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2</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3" w:history="1">
            <w:r w:rsidR="003450C4" w:rsidRPr="003450C4">
              <w:rPr>
                <w:rStyle w:val="Hyperlink"/>
                <w:rFonts w:ascii="Times New Roman" w:hAnsi="Times New Roman" w:cs="Times New Roman"/>
                <w:noProof/>
              </w:rPr>
              <w:t>Agency Reporting</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_Toc32240493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2</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4" w:history="1">
            <w:r w:rsidR="003450C4" w:rsidRPr="003450C4">
              <w:rPr>
                <w:rStyle w:val="Hyperlink"/>
                <w:rFonts w:ascii="Times New Roman" w:hAnsi="Times New Roman" w:cs="Times New Roman"/>
                <w:noProof/>
              </w:rPr>
              <w:t>CUI Notices and Executive Agent Guidance</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_Toc32240494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2</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5" w:history="1">
            <w:r w:rsidR="003450C4" w:rsidRPr="003450C4">
              <w:rPr>
                <w:rStyle w:val="Hyperlink"/>
                <w:rFonts w:ascii="Times New Roman" w:hAnsi="Times New Roman" w:cs="Times New Roman"/>
                <w:noProof/>
              </w:rPr>
              <w:t>Office of Management and Budget (OMB) Circular No. A-11</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_Toc32240495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4</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6" w:history="1">
            <w:r w:rsidR="003450C4" w:rsidRPr="003450C4">
              <w:rPr>
                <w:rStyle w:val="Hyperlink"/>
                <w:rFonts w:ascii="Times New Roman" w:hAnsi="Times New Roman" w:cs="Times New Roman"/>
                <w:noProof/>
              </w:rPr>
              <w:t>NIST Publications</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_Toc32240496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4</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7" w:history="1">
            <w:r w:rsidR="003450C4" w:rsidRPr="003450C4">
              <w:rPr>
                <w:rStyle w:val="Hyperlink"/>
                <w:rFonts w:ascii="Times New Roman" w:hAnsi="Times New Roman" w:cs="Times New Roman"/>
                <w:noProof/>
              </w:rPr>
              <w:t>CUI Advisory Council</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_Toc32240497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4</w:t>
            </w:r>
            <w:r w:rsidR="003450C4" w:rsidRPr="003450C4">
              <w:rPr>
                <w:rFonts w:ascii="Times New Roman" w:hAnsi="Times New Roman" w:cs="Times New Roman"/>
                <w:noProof/>
                <w:webHidden/>
              </w:rPr>
              <w:fldChar w:fldCharType="end"/>
            </w:r>
          </w:hyperlink>
        </w:p>
        <w:p w:rsidR="003450C4" w:rsidRPr="003450C4" w:rsidRDefault="00B32173">
          <w:pPr>
            <w:pStyle w:val="TOC1"/>
            <w:tabs>
              <w:tab w:val="right" w:leader="dot" w:pos="9350"/>
            </w:tabs>
            <w:rPr>
              <w:rFonts w:ascii="Times New Roman" w:eastAsiaTheme="minorEastAsia" w:hAnsi="Times New Roman" w:cs="Times New Roman"/>
              <w:noProof/>
            </w:rPr>
          </w:pPr>
          <w:hyperlink w:anchor="_Toc32240498" w:history="1">
            <w:r w:rsidR="003450C4" w:rsidRPr="003450C4">
              <w:rPr>
                <w:rStyle w:val="Hyperlink"/>
                <w:rFonts w:ascii="Times New Roman" w:hAnsi="Times New Roman" w:cs="Times New Roman"/>
                <w:noProof/>
              </w:rPr>
              <w:t>Additional Resources</w:t>
            </w:r>
            <w:r w:rsidR="003450C4" w:rsidRPr="003450C4">
              <w:rPr>
                <w:rFonts w:ascii="Times New Roman" w:hAnsi="Times New Roman" w:cs="Times New Roman"/>
                <w:noProof/>
                <w:webHidden/>
              </w:rPr>
              <w:tab/>
            </w:r>
            <w:r w:rsidR="003450C4" w:rsidRPr="003450C4">
              <w:rPr>
                <w:rFonts w:ascii="Times New Roman" w:hAnsi="Times New Roman" w:cs="Times New Roman"/>
                <w:noProof/>
                <w:webHidden/>
              </w:rPr>
              <w:fldChar w:fldCharType="begin"/>
            </w:r>
            <w:r w:rsidR="003450C4" w:rsidRPr="003450C4">
              <w:rPr>
                <w:rFonts w:ascii="Times New Roman" w:hAnsi="Times New Roman" w:cs="Times New Roman"/>
                <w:noProof/>
                <w:webHidden/>
              </w:rPr>
              <w:instrText xml:space="preserve"> PAGEREF _Toc32240498 \h </w:instrText>
            </w:r>
            <w:r w:rsidR="003450C4" w:rsidRPr="003450C4">
              <w:rPr>
                <w:rFonts w:ascii="Times New Roman" w:hAnsi="Times New Roman" w:cs="Times New Roman"/>
                <w:noProof/>
                <w:webHidden/>
              </w:rPr>
            </w:r>
            <w:r w:rsidR="003450C4" w:rsidRPr="003450C4">
              <w:rPr>
                <w:rFonts w:ascii="Times New Roman" w:hAnsi="Times New Roman" w:cs="Times New Roman"/>
                <w:noProof/>
                <w:webHidden/>
              </w:rPr>
              <w:fldChar w:fldCharType="separate"/>
            </w:r>
            <w:r w:rsidR="003450C4">
              <w:rPr>
                <w:rFonts w:ascii="Times New Roman" w:hAnsi="Times New Roman" w:cs="Times New Roman"/>
                <w:noProof/>
                <w:webHidden/>
              </w:rPr>
              <w:t>4</w:t>
            </w:r>
            <w:r w:rsidR="003450C4" w:rsidRPr="003450C4">
              <w:rPr>
                <w:rFonts w:ascii="Times New Roman" w:hAnsi="Times New Roman" w:cs="Times New Roman"/>
                <w:noProof/>
                <w:webHidden/>
              </w:rPr>
              <w:fldChar w:fldCharType="end"/>
            </w:r>
          </w:hyperlink>
        </w:p>
        <w:p w:rsidR="003450C4" w:rsidRPr="003450C4" w:rsidRDefault="003450C4">
          <w:pPr>
            <w:rPr>
              <w:rFonts w:ascii="Times New Roman" w:hAnsi="Times New Roman" w:cs="Times New Roman"/>
            </w:rPr>
          </w:pPr>
          <w:r w:rsidRPr="003450C4">
            <w:rPr>
              <w:rFonts w:ascii="Times New Roman" w:hAnsi="Times New Roman" w:cs="Times New Roman"/>
              <w:b/>
              <w:bCs/>
              <w:noProof/>
            </w:rPr>
            <w:fldChar w:fldCharType="end"/>
          </w:r>
        </w:p>
      </w:sdtContent>
    </w:sdt>
    <w:p w:rsidR="003450C4" w:rsidRPr="003450C4" w:rsidRDefault="003450C4" w:rsidP="003450C4">
      <w:pPr>
        <w:pStyle w:val="Heading1"/>
        <w:rPr>
          <w:sz w:val="28"/>
        </w:rPr>
      </w:pPr>
      <w:bookmarkStart w:id="1" w:name="_Toc32240490"/>
      <w:r w:rsidRPr="003450C4">
        <w:rPr>
          <w:sz w:val="28"/>
        </w:rPr>
        <w:t>DOE References:</w:t>
      </w:r>
      <w:bookmarkEnd w:id="1"/>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DOE Directive 206.2, Identity, Credential, and Access Management (</w:t>
      </w:r>
      <w:proofErr w:type="spellStart"/>
      <w:r w:rsidRPr="003450C4">
        <w:rPr>
          <w:rFonts w:ascii="Times New Roman" w:hAnsi="Times New Roman" w:cs="Times New Roman"/>
          <w:sz w:val="20"/>
          <w:lang w:val="en"/>
        </w:rPr>
        <w:t>ICAM</w:t>
      </w:r>
      <w:proofErr w:type="spellEnd"/>
      <w:r w:rsidRPr="003450C4">
        <w:rPr>
          <w:rFonts w:ascii="Times New Roman" w:hAnsi="Times New Roman" w:cs="Times New Roman"/>
          <w:sz w:val="20"/>
          <w:lang w:val="en"/>
        </w:rPr>
        <w:t xml:space="preserve">)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Enterprise Incident Response (IR) Plan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ITC 18-01, Anti-Phishing Security Defenses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ITC 18-02, Remote Access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ITC 18-03, Removable Media Security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ITC 18-04, Social Media Security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Manual 471.3-1, Manual for Identifying and Protecting Official Use Only Information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w:t>
      </w:r>
      <w:proofErr w:type="spellStart"/>
      <w:r w:rsidRPr="003450C4">
        <w:rPr>
          <w:rFonts w:ascii="Times New Roman" w:hAnsi="Times New Roman" w:cs="Times New Roman"/>
          <w:sz w:val="20"/>
          <w:lang w:val="en"/>
        </w:rPr>
        <w:t>150.1A</w:t>
      </w:r>
      <w:proofErr w:type="spellEnd"/>
      <w:r w:rsidRPr="003450C4">
        <w:rPr>
          <w:rFonts w:ascii="Times New Roman" w:hAnsi="Times New Roman" w:cs="Times New Roman"/>
          <w:sz w:val="20"/>
          <w:lang w:val="en"/>
        </w:rPr>
        <w:t xml:space="preserve">, Continuity Programs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w:t>
      </w:r>
      <w:proofErr w:type="spellStart"/>
      <w:r w:rsidRPr="003450C4">
        <w:rPr>
          <w:rFonts w:ascii="Times New Roman" w:hAnsi="Times New Roman" w:cs="Times New Roman"/>
          <w:sz w:val="20"/>
          <w:lang w:val="en"/>
        </w:rPr>
        <w:t>200.1A</w:t>
      </w:r>
      <w:proofErr w:type="spellEnd"/>
      <w:r w:rsidRPr="003450C4">
        <w:rPr>
          <w:rFonts w:ascii="Times New Roman" w:hAnsi="Times New Roman" w:cs="Times New Roman"/>
          <w:sz w:val="20"/>
          <w:lang w:val="en"/>
        </w:rPr>
        <w:t xml:space="preserve">, Information Technology Management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203.2, Mobile Technology Management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206.1, DOE Privacy Program </w:t>
      </w:r>
      <w:bookmarkStart w:id="2" w:name="_GoBack"/>
      <w:bookmarkEnd w:id="2"/>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DOE Order 206.2, Identity, Credential, and Access Management (</w:t>
      </w:r>
      <w:proofErr w:type="spellStart"/>
      <w:r w:rsidRPr="003450C4">
        <w:rPr>
          <w:rFonts w:ascii="Times New Roman" w:hAnsi="Times New Roman" w:cs="Times New Roman"/>
          <w:sz w:val="20"/>
          <w:lang w:val="en"/>
        </w:rPr>
        <w:t>ICAM</w:t>
      </w:r>
      <w:proofErr w:type="spellEnd"/>
      <w:r w:rsidRPr="003450C4">
        <w:rPr>
          <w:rFonts w:ascii="Times New Roman" w:hAnsi="Times New Roman" w:cs="Times New Roman"/>
          <w:sz w:val="20"/>
          <w:lang w:val="en"/>
        </w:rPr>
        <w:t xml:space="preserve">)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471.6, Information Security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Order 472.2, Personnel Security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Program 413.1, Program and Project Management Policy for the Planning, Programming, Budgeting, and Acquisition of Capital Assets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DOE P </w:t>
      </w:r>
      <w:proofErr w:type="spellStart"/>
      <w:r w:rsidRPr="003450C4">
        <w:rPr>
          <w:rFonts w:ascii="Times New Roman" w:hAnsi="Times New Roman" w:cs="Times New Roman"/>
          <w:sz w:val="20"/>
          <w:lang w:val="en"/>
        </w:rPr>
        <w:t>485.1A</w:t>
      </w:r>
      <w:proofErr w:type="spellEnd"/>
      <w:r w:rsidRPr="003450C4">
        <w:rPr>
          <w:rFonts w:ascii="Times New Roman" w:hAnsi="Times New Roman" w:cs="Times New Roman"/>
          <w:sz w:val="20"/>
          <w:lang w:val="en"/>
        </w:rPr>
        <w:t xml:space="preserve">, Foreign Engagements with DOE National Laboratories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E-Government Act of 2002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Executive Order 13526, Classified National Security Information (Dec. 29, 2009)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Federal Information Security Modernization Act (</w:t>
      </w:r>
      <w:proofErr w:type="spellStart"/>
      <w:r w:rsidRPr="003450C4">
        <w:rPr>
          <w:rFonts w:ascii="Times New Roman" w:hAnsi="Times New Roman" w:cs="Times New Roman"/>
          <w:sz w:val="20"/>
          <w:lang w:val="en"/>
        </w:rPr>
        <w:t>FISMA</w:t>
      </w:r>
      <w:proofErr w:type="spellEnd"/>
      <w:r w:rsidRPr="003450C4">
        <w:rPr>
          <w:rFonts w:ascii="Times New Roman" w:hAnsi="Times New Roman" w:cs="Times New Roman"/>
          <w:sz w:val="20"/>
          <w:lang w:val="en"/>
        </w:rPr>
        <w:t xml:space="preserve">) of 2014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Federal Information Technology Acquisition Reform Act (</w:t>
      </w:r>
      <w:proofErr w:type="spellStart"/>
      <w:r w:rsidRPr="003450C4">
        <w:rPr>
          <w:rFonts w:ascii="Times New Roman" w:hAnsi="Times New Roman" w:cs="Times New Roman"/>
          <w:sz w:val="20"/>
          <w:lang w:val="en"/>
        </w:rPr>
        <w:t>FITARA</w:t>
      </w:r>
      <w:proofErr w:type="spellEnd"/>
      <w:r w:rsidRPr="003450C4">
        <w:rPr>
          <w:rFonts w:ascii="Times New Roman" w:hAnsi="Times New Roman" w:cs="Times New Roman"/>
          <w:sz w:val="20"/>
          <w:lang w:val="en"/>
        </w:rPr>
        <w:t xml:space="preserve">)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FY 2020 CIO </w:t>
      </w:r>
      <w:proofErr w:type="spellStart"/>
      <w:r w:rsidRPr="003450C4">
        <w:rPr>
          <w:rFonts w:ascii="Times New Roman" w:hAnsi="Times New Roman" w:cs="Times New Roman"/>
          <w:sz w:val="20"/>
          <w:lang w:val="en"/>
        </w:rPr>
        <w:t>FISMA</w:t>
      </w:r>
      <w:proofErr w:type="spellEnd"/>
      <w:r w:rsidRPr="003450C4">
        <w:rPr>
          <w:rFonts w:ascii="Times New Roman" w:hAnsi="Times New Roman" w:cs="Times New Roman"/>
          <w:sz w:val="20"/>
          <w:lang w:val="en"/>
        </w:rPr>
        <w:t xml:space="preserve"> Metrics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Government Paperwork Elimination Act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t xml:space="preserve">Government Performance Results Act </w:t>
      </w:r>
    </w:p>
    <w:p w:rsidR="003450C4" w:rsidRPr="003450C4" w:rsidRDefault="003450C4" w:rsidP="003450C4">
      <w:pPr>
        <w:pStyle w:val="ListParagraph"/>
        <w:numPr>
          <w:ilvl w:val="0"/>
          <w:numId w:val="9"/>
        </w:numPr>
        <w:rPr>
          <w:rFonts w:ascii="Times New Roman" w:hAnsi="Times New Roman" w:cs="Times New Roman"/>
          <w:sz w:val="20"/>
          <w:lang w:val="en"/>
        </w:rPr>
      </w:pPr>
      <w:r w:rsidRPr="003450C4">
        <w:rPr>
          <w:rFonts w:ascii="Times New Roman" w:hAnsi="Times New Roman" w:cs="Times New Roman"/>
          <w:sz w:val="20"/>
          <w:lang w:val="en"/>
        </w:rPr>
        <w:lastRenderedPageBreak/>
        <w:t>National Nuclear Security Administration Re-delegation Order NO. 00-003.03-</w:t>
      </w:r>
      <w:proofErr w:type="spellStart"/>
      <w:r w:rsidRPr="003450C4">
        <w:rPr>
          <w:rFonts w:ascii="Times New Roman" w:hAnsi="Times New Roman" w:cs="Times New Roman"/>
          <w:sz w:val="20"/>
          <w:lang w:val="en"/>
        </w:rPr>
        <w:t>02A</w:t>
      </w:r>
      <w:proofErr w:type="spellEnd"/>
      <w:r w:rsidRPr="003450C4">
        <w:rPr>
          <w:rFonts w:ascii="Times New Roman" w:hAnsi="Times New Roman" w:cs="Times New Roman"/>
          <w:sz w:val="20"/>
          <w:lang w:val="en"/>
        </w:rPr>
        <w:t xml:space="preserve"> to the Associate Administrator for Information Management and Chief Information Officer (June 1, 2017)  </w:t>
      </w:r>
    </w:p>
    <w:p w:rsidR="00C77ABB" w:rsidRPr="003450C4" w:rsidRDefault="00C77ABB" w:rsidP="003450C4">
      <w:pPr>
        <w:pStyle w:val="Heading1"/>
        <w:rPr>
          <w:sz w:val="28"/>
        </w:rPr>
      </w:pPr>
      <w:bookmarkStart w:id="3" w:name="_Toc32240491"/>
      <w:r w:rsidRPr="003450C4">
        <w:rPr>
          <w:sz w:val="28"/>
        </w:rPr>
        <w:t>CUI Executive Order</w:t>
      </w:r>
      <w:bookmarkEnd w:id="3"/>
    </w:p>
    <w:p w:rsidR="00C77ABB" w:rsidRPr="003450C4" w:rsidRDefault="00B32173" w:rsidP="003450C4">
      <w:pPr>
        <w:rPr>
          <w:rFonts w:ascii="Times New Roman" w:hAnsi="Times New Roman" w:cs="Times New Roman"/>
          <w:sz w:val="28"/>
          <w:szCs w:val="30"/>
          <w:lang w:val="en"/>
        </w:rPr>
      </w:pPr>
      <w:hyperlink r:id="rId6" w:history="1">
        <w:r w:rsidR="00C77ABB" w:rsidRPr="003450C4">
          <w:rPr>
            <w:rFonts w:ascii="Times New Roman" w:hAnsi="Times New Roman" w:cs="Times New Roman"/>
            <w:color w:val="0071BC"/>
            <w:sz w:val="20"/>
          </w:rPr>
          <w:t>Executive Order 13556 "Controlled Unclassified Information"</w:t>
        </w:r>
      </w:hyperlink>
    </w:p>
    <w:p w:rsidR="00C77ABB" w:rsidRPr="003450C4" w:rsidRDefault="00C77ABB" w:rsidP="003450C4">
      <w:pPr>
        <w:pStyle w:val="Heading1"/>
        <w:rPr>
          <w:sz w:val="28"/>
        </w:rPr>
      </w:pPr>
      <w:bookmarkStart w:id="4" w:name="cfr"/>
      <w:bookmarkStart w:id="5" w:name="_Toc32240492"/>
      <w:bookmarkEnd w:id="4"/>
      <w:r w:rsidRPr="003450C4">
        <w:rPr>
          <w:sz w:val="28"/>
        </w:rPr>
        <w:t>CUI Implementing Regulation</w:t>
      </w:r>
      <w:bookmarkEnd w:id="5"/>
    </w:p>
    <w:p w:rsidR="00C77ABB" w:rsidRPr="003450C4" w:rsidRDefault="00B32173" w:rsidP="003450C4">
      <w:pPr>
        <w:rPr>
          <w:rFonts w:ascii="Times New Roman" w:hAnsi="Times New Roman" w:cs="Times New Roman"/>
          <w:sz w:val="28"/>
          <w:szCs w:val="30"/>
          <w:lang w:val="en"/>
        </w:rPr>
      </w:pPr>
      <w:hyperlink r:id="rId7" w:history="1">
        <w:r w:rsidR="00C77ABB" w:rsidRPr="003450C4">
          <w:rPr>
            <w:rFonts w:ascii="Times New Roman" w:hAnsi="Times New Roman" w:cs="Times New Roman"/>
            <w:color w:val="0071BC"/>
            <w:sz w:val="20"/>
          </w:rPr>
          <w:t>32 CFR Part 2002 "Controlled Unclassified Information"</w:t>
        </w:r>
      </w:hyperlink>
    </w:p>
    <w:p w:rsidR="00C77ABB" w:rsidRPr="003450C4" w:rsidRDefault="00C77ABB" w:rsidP="003450C4">
      <w:pPr>
        <w:pStyle w:val="Heading1"/>
        <w:rPr>
          <w:sz w:val="28"/>
        </w:rPr>
      </w:pPr>
      <w:bookmarkStart w:id="6" w:name="_Toc32240493"/>
      <w:bookmarkEnd w:id="0"/>
      <w:r w:rsidRPr="003450C4">
        <w:rPr>
          <w:sz w:val="28"/>
        </w:rPr>
        <w:t>Agency Reporting</w:t>
      </w:r>
      <w:bookmarkEnd w:id="6"/>
    </w:p>
    <w:p w:rsidR="003450C4" w:rsidRPr="003450C4" w:rsidRDefault="00B32173" w:rsidP="003450C4">
      <w:pPr>
        <w:pStyle w:val="ListParagraph"/>
        <w:numPr>
          <w:ilvl w:val="0"/>
          <w:numId w:val="8"/>
        </w:numPr>
        <w:rPr>
          <w:rFonts w:ascii="Times New Roman" w:hAnsi="Times New Roman" w:cs="Times New Roman"/>
          <w:sz w:val="20"/>
        </w:rPr>
      </w:pPr>
      <w:hyperlink r:id="rId8" w:history="1">
        <w:r w:rsidR="00C77ABB" w:rsidRPr="003450C4">
          <w:rPr>
            <w:rFonts w:ascii="Times New Roman" w:hAnsi="Times New Roman" w:cs="Times New Roman"/>
            <w:color w:val="0071BC"/>
            <w:sz w:val="20"/>
          </w:rPr>
          <w:t xml:space="preserve">Annual Report on Agency Implementation of the Controlled Unclassified Information (CUI) Program for </w:t>
        </w:r>
        <w:proofErr w:type="spellStart"/>
        <w:r w:rsidR="00C77ABB" w:rsidRPr="003450C4">
          <w:rPr>
            <w:rFonts w:ascii="Times New Roman" w:hAnsi="Times New Roman" w:cs="Times New Roman"/>
            <w:color w:val="0071BC"/>
            <w:sz w:val="20"/>
          </w:rPr>
          <w:t>FY19</w:t>
        </w:r>
        <w:proofErr w:type="spellEnd"/>
      </w:hyperlink>
    </w:p>
    <w:p w:rsidR="003450C4" w:rsidRPr="003450C4" w:rsidRDefault="003450C4" w:rsidP="003450C4">
      <w:pPr>
        <w:pStyle w:val="ListParagraph"/>
        <w:rPr>
          <w:rFonts w:ascii="Times New Roman" w:hAnsi="Times New Roman" w:cs="Times New Roman"/>
          <w:sz w:val="20"/>
        </w:rPr>
      </w:pPr>
    </w:p>
    <w:p w:rsidR="00C77ABB" w:rsidRPr="003450C4" w:rsidRDefault="00B32173" w:rsidP="003450C4">
      <w:pPr>
        <w:pStyle w:val="ListParagraph"/>
        <w:numPr>
          <w:ilvl w:val="0"/>
          <w:numId w:val="8"/>
        </w:numPr>
        <w:rPr>
          <w:rFonts w:ascii="Times New Roman" w:hAnsi="Times New Roman" w:cs="Times New Roman"/>
          <w:sz w:val="20"/>
        </w:rPr>
      </w:pPr>
      <w:hyperlink r:id="rId9" w:history="1">
        <w:r w:rsidR="00C77ABB" w:rsidRPr="003450C4">
          <w:rPr>
            <w:rFonts w:ascii="Times New Roman" w:hAnsi="Times New Roman" w:cs="Times New Roman"/>
            <w:color w:val="0071BC"/>
            <w:sz w:val="20"/>
          </w:rPr>
          <w:t xml:space="preserve">CUI Report Form and Instructions for </w:t>
        </w:r>
        <w:proofErr w:type="spellStart"/>
        <w:r w:rsidR="00C77ABB" w:rsidRPr="003450C4">
          <w:rPr>
            <w:rFonts w:ascii="Times New Roman" w:hAnsi="Times New Roman" w:cs="Times New Roman"/>
            <w:color w:val="0071BC"/>
            <w:sz w:val="20"/>
          </w:rPr>
          <w:t>FY19</w:t>
        </w:r>
        <w:proofErr w:type="spellEnd"/>
      </w:hyperlink>
    </w:p>
    <w:p w:rsidR="00C77ABB" w:rsidRPr="003450C4" w:rsidRDefault="00C77ABB" w:rsidP="003450C4">
      <w:pPr>
        <w:pStyle w:val="Heading1"/>
        <w:rPr>
          <w:sz w:val="28"/>
        </w:rPr>
      </w:pPr>
      <w:bookmarkStart w:id="7" w:name="directives"/>
      <w:bookmarkStart w:id="8" w:name="_Toc32240494"/>
      <w:bookmarkEnd w:id="7"/>
      <w:r w:rsidRPr="003450C4">
        <w:rPr>
          <w:sz w:val="28"/>
        </w:rPr>
        <w:t>CUI Notices and Executive Agent Guidance</w:t>
      </w:r>
      <w:bookmarkEnd w:id="8"/>
    </w:p>
    <w:p w:rsidR="003450C4" w:rsidRPr="003450C4" w:rsidRDefault="003450C4" w:rsidP="003450C4">
      <w:pPr>
        <w:pStyle w:val="ListParagraph"/>
        <w:numPr>
          <w:ilvl w:val="0"/>
          <w:numId w:val="7"/>
        </w:numPr>
        <w:rPr>
          <w:rFonts w:ascii="Times New Roman" w:hAnsi="Times New Roman" w:cs="Times New Roman"/>
          <w:sz w:val="20"/>
          <w:lang w:val="en"/>
        </w:rPr>
      </w:pPr>
      <w:r w:rsidRPr="003450C4">
        <w:rPr>
          <w:rFonts w:ascii="Times New Roman" w:hAnsi="Times New Roman" w:cs="Times New Roman"/>
          <w:sz w:val="20"/>
        </w:rPr>
        <w:t xml:space="preserve">09/06/2019, </w:t>
      </w:r>
      <w:hyperlink r:id="rId10" w:history="1">
        <w:r w:rsidRPr="003450C4">
          <w:rPr>
            <w:rFonts w:ascii="Times New Roman" w:hAnsi="Times New Roman" w:cs="Times New Roman"/>
            <w:color w:val="0071BC"/>
            <w:sz w:val="20"/>
          </w:rPr>
          <w:t>CUI Notice 2019-04: Oversight of the Controlled Unclassified Information (CUI) Program within Private Sector Entities</w:t>
        </w:r>
      </w:hyperlink>
    </w:p>
    <w:p w:rsidR="003450C4" w:rsidRPr="003450C4" w:rsidRDefault="003450C4" w:rsidP="003450C4">
      <w:pPr>
        <w:pStyle w:val="ListParagraph"/>
        <w:rPr>
          <w:rFonts w:ascii="Times New Roman" w:hAnsi="Times New Roman" w:cs="Times New Roman"/>
          <w:sz w:val="20"/>
          <w:lang w:val="en"/>
        </w:rPr>
      </w:pPr>
    </w:p>
    <w:p w:rsidR="003450C4" w:rsidRPr="003450C4" w:rsidRDefault="003450C4" w:rsidP="003450C4">
      <w:pPr>
        <w:pStyle w:val="ListParagraph"/>
        <w:numPr>
          <w:ilvl w:val="0"/>
          <w:numId w:val="6"/>
        </w:numPr>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07/15/2019, </w:t>
      </w:r>
      <w:hyperlink r:id="rId11" w:history="1">
        <w:r w:rsidRPr="003450C4">
          <w:rPr>
            <w:rFonts w:ascii="Times New Roman" w:eastAsia="Times New Roman" w:hAnsi="Times New Roman" w:cs="Times New Roman"/>
            <w:color w:val="0071BC"/>
            <w:sz w:val="20"/>
          </w:rPr>
          <w:t>CUI Notice 2019-03: Destroying Controlled Unclassified Information (CUI) in Paper Form</w:t>
        </w:r>
      </w:hyperlink>
      <w:r w:rsidRPr="003450C4">
        <w:rPr>
          <w:rFonts w:ascii="Times New Roman" w:eastAsia="Times New Roman" w:hAnsi="Times New Roman" w:cs="Times New Roman"/>
          <w:color w:val="555555"/>
          <w:sz w:val="20"/>
        </w:rPr>
        <w:t xml:space="preserve"> </w:t>
      </w:r>
      <w:r w:rsidRPr="00B32173">
        <w:rPr>
          <w:rFonts w:ascii="Times New Roman" w:eastAsia="Times New Roman" w:hAnsi="Times New Roman" w:cs="Times New Roman"/>
          <w:sz w:val="20"/>
        </w:rPr>
        <w:t>(supersedes CUI Office Notice 2017-02 dated August 17, 2017)</w:t>
      </w:r>
    </w:p>
    <w:p w:rsidR="003450C4" w:rsidRPr="003450C4" w:rsidRDefault="003450C4" w:rsidP="003450C4">
      <w:pPr>
        <w:pStyle w:val="ListParagraph"/>
        <w:spacing w:before="375" w:after="375"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15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05/13/2019, </w:t>
      </w:r>
      <w:hyperlink r:id="rId12" w:history="1">
        <w:r w:rsidRPr="003450C4">
          <w:rPr>
            <w:rFonts w:ascii="Times New Roman" w:eastAsia="Times New Roman" w:hAnsi="Times New Roman" w:cs="Times New Roman"/>
            <w:color w:val="0071BC"/>
            <w:sz w:val="20"/>
          </w:rPr>
          <w:t>CUI Notice 2019-02: CUI Program Manager Position Description Template</w:t>
        </w:r>
      </w:hyperlink>
      <w:r w:rsidRPr="003450C4">
        <w:rPr>
          <w:rFonts w:ascii="Times New Roman" w:eastAsia="Times New Roman" w:hAnsi="Times New Roman" w:cs="Times New Roman"/>
          <w:color w:val="555555"/>
          <w:sz w:val="20"/>
        </w:rPr>
        <w:t xml:space="preserve"> </w:t>
      </w:r>
      <w:hyperlink r:id="rId13" w:history="1">
        <w:r w:rsidRPr="003450C4">
          <w:rPr>
            <w:rFonts w:ascii="Times New Roman" w:eastAsia="Times New Roman" w:hAnsi="Times New Roman" w:cs="Times New Roman"/>
            <w:color w:val="0071BC"/>
            <w:sz w:val="20"/>
          </w:rPr>
          <w:t>Attachment for CUI Notice 2019-02</w:t>
        </w:r>
      </w:hyperlink>
    </w:p>
    <w:p w:rsidR="003450C4" w:rsidRPr="003450C4" w:rsidRDefault="003450C4" w:rsidP="003450C4">
      <w:pPr>
        <w:pStyle w:val="ListParagraph"/>
        <w:spacing w:after="15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02/22/2019, </w:t>
      </w:r>
      <w:hyperlink r:id="rId14" w:history="1">
        <w:r w:rsidRPr="003450C4">
          <w:rPr>
            <w:rFonts w:ascii="Times New Roman" w:eastAsia="Times New Roman" w:hAnsi="Times New Roman" w:cs="Times New Roman"/>
            <w:color w:val="0071BC"/>
            <w:sz w:val="20"/>
          </w:rPr>
          <w:t>CUI Notice 2019-01: Controlled Unclassified Information (CUI) Coversheets and Labels</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11/19/2018, </w:t>
      </w:r>
      <w:hyperlink r:id="rId15" w:history="1">
        <w:r w:rsidRPr="003450C4">
          <w:rPr>
            <w:rFonts w:ascii="Times New Roman" w:eastAsia="Times New Roman" w:hAnsi="Times New Roman" w:cs="Times New Roman"/>
            <w:color w:val="0071BC"/>
            <w:sz w:val="20"/>
          </w:rPr>
          <w:t>Decontrolling Controlled Unclassified Information (CUI) in response to a Freedom of Information Act (</w:t>
        </w:r>
        <w:proofErr w:type="spellStart"/>
        <w:r w:rsidRPr="003450C4">
          <w:rPr>
            <w:rFonts w:ascii="Times New Roman" w:eastAsia="Times New Roman" w:hAnsi="Times New Roman" w:cs="Times New Roman"/>
            <w:color w:val="0071BC"/>
            <w:sz w:val="20"/>
          </w:rPr>
          <w:t>FOIA</w:t>
        </w:r>
        <w:proofErr w:type="spellEnd"/>
        <w:r w:rsidRPr="003450C4">
          <w:rPr>
            <w:rFonts w:ascii="Times New Roman" w:eastAsia="Times New Roman" w:hAnsi="Times New Roman" w:cs="Times New Roman"/>
            <w:color w:val="0071BC"/>
            <w:sz w:val="20"/>
          </w:rPr>
          <w:t>) request</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11/16/2018, </w:t>
      </w:r>
      <w:hyperlink r:id="rId16" w:history="1">
        <w:r w:rsidRPr="003450C4">
          <w:rPr>
            <w:rFonts w:ascii="Times New Roman" w:eastAsia="Times New Roman" w:hAnsi="Times New Roman" w:cs="Times New Roman"/>
            <w:color w:val="0071BC"/>
            <w:sz w:val="20"/>
          </w:rPr>
          <w:t>CUI Notice 2018-07: Controlled Unclassified Information (CUI) Limited Dissemination Controls</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11/16/2018, </w:t>
      </w:r>
      <w:hyperlink r:id="rId17" w:history="1">
        <w:r w:rsidRPr="003450C4">
          <w:rPr>
            <w:rFonts w:ascii="Times New Roman" w:eastAsia="Times New Roman" w:hAnsi="Times New Roman" w:cs="Times New Roman"/>
            <w:color w:val="0071BC"/>
            <w:sz w:val="20"/>
          </w:rPr>
          <w:t>CUI Notice 2018-06: Establishing, Eliminating or Modifying Categories of Controlled Unclassified Information (CUI)</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11/16/2018, </w:t>
      </w:r>
      <w:hyperlink r:id="rId18" w:history="1">
        <w:r w:rsidRPr="003450C4">
          <w:rPr>
            <w:rFonts w:ascii="Times New Roman" w:eastAsia="Times New Roman" w:hAnsi="Times New Roman" w:cs="Times New Roman"/>
            <w:color w:val="0071BC"/>
            <w:sz w:val="20"/>
          </w:rPr>
          <w:t>CUI Notice 2018-04: Provisional Categories</w:t>
        </w:r>
      </w:hyperlink>
      <w:r w:rsidRPr="003450C4">
        <w:rPr>
          <w:rFonts w:ascii="Times New Roman" w:eastAsia="Times New Roman" w:hAnsi="Times New Roman" w:cs="Times New Roman"/>
          <w:color w:val="555555"/>
          <w:sz w:val="20"/>
        </w:rPr>
        <w:t xml:space="preserve"> </w:t>
      </w:r>
      <w:r w:rsidRPr="00B32173">
        <w:rPr>
          <w:rFonts w:ascii="Times New Roman" w:eastAsia="Times New Roman" w:hAnsi="Times New Roman" w:cs="Times New Roman"/>
          <w:sz w:val="20"/>
        </w:rPr>
        <w:t>(supersedes CUI Office Notice 2013-01 dated May 22, 2013)</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10/25/2018, </w:t>
      </w:r>
      <w:hyperlink r:id="rId19" w:history="1">
        <w:r w:rsidRPr="003450C4">
          <w:rPr>
            <w:rFonts w:ascii="Times New Roman" w:eastAsia="Times New Roman" w:hAnsi="Times New Roman" w:cs="Times New Roman"/>
            <w:color w:val="0071BC"/>
            <w:sz w:val="20"/>
          </w:rPr>
          <w:t>CUI Notice 2018-05: Implementation Guidance when Commingling Controlled Unclassified Information (CUI) and Classified National Security Information (</w:t>
        </w:r>
        <w:proofErr w:type="spellStart"/>
        <w:r w:rsidRPr="003450C4">
          <w:rPr>
            <w:rFonts w:ascii="Times New Roman" w:eastAsia="Times New Roman" w:hAnsi="Times New Roman" w:cs="Times New Roman"/>
            <w:color w:val="0071BC"/>
            <w:sz w:val="20"/>
          </w:rPr>
          <w:t>CNSI</w:t>
        </w:r>
        <w:proofErr w:type="spellEnd"/>
        <w:r w:rsidRPr="003450C4">
          <w:rPr>
            <w:rFonts w:ascii="Times New Roman" w:eastAsia="Times New Roman" w:hAnsi="Times New Roman" w:cs="Times New Roman"/>
            <w:color w:val="0071BC"/>
            <w:sz w:val="20"/>
          </w:rPr>
          <w:t>)</w:t>
        </w:r>
      </w:hyperlink>
    </w:p>
    <w:p w:rsidR="003450C4" w:rsidRPr="003450C4" w:rsidRDefault="003450C4" w:rsidP="003450C4">
      <w:pPr>
        <w:spacing w:after="0" w:line="240" w:lineRule="auto"/>
        <w:ind w:left="360"/>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10/16/2018, </w:t>
      </w:r>
      <w:hyperlink r:id="rId20" w:history="1">
        <w:r w:rsidRPr="003450C4">
          <w:rPr>
            <w:rFonts w:ascii="Times New Roman" w:eastAsia="Times New Roman" w:hAnsi="Times New Roman" w:cs="Times New Roman"/>
            <w:color w:val="0071BC"/>
            <w:sz w:val="20"/>
          </w:rPr>
          <w:t>CUI Senior Agency Official/Program Manager Change Form</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 xml:space="preserve">08/06/2018, CUI </w:t>
      </w:r>
      <w:proofErr w:type="spellStart"/>
      <w:r w:rsidRPr="00B32173">
        <w:rPr>
          <w:rFonts w:ascii="Times New Roman" w:eastAsia="Times New Roman" w:hAnsi="Times New Roman" w:cs="Times New Roman"/>
          <w:sz w:val="20"/>
        </w:rPr>
        <w:t>FY2018</w:t>
      </w:r>
      <w:proofErr w:type="spellEnd"/>
      <w:r w:rsidRPr="00B32173">
        <w:rPr>
          <w:rFonts w:ascii="Times New Roman" w:eastAsia="Times New Roman" w:hAnsi="Times New Roman" w:cs="Times New Roman"/>
          <w:sz w:val="20"/>
        </w:rPr>
        <w:t xml:space="preserve"> Annual Reporting Memo, Form and Instructions</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03/13/2018</w:t>
      </w:r>
      <w:r w:rsidRPr="003450C4">
        <w:rPr>
          <w:rFonts w:ascii="Times New Roman" w:eastAsia="Times New Roman" w:hAnsi="Times New Roman" w:cs="Times New Roman"/>
          <w:color w:val="555555"/>
          <w:sz w:val="20"/>
        </w:rPr>
        <w:t xml:space="preserve">, </w:t>
      </w:r>
      <w:hyperlink r:id="rId21" w:history="1">
        <w:r w:rsidRPr="003450C4">
          <w:rPr>
            <w:rFonts w:ascii="Times New Roman" w:eastAsia="Times New Roman" w:hAnsi="Times New Roman" w:cs="Times New Roman"/>
            <w:color w:val="0071BC"/>
            <w:sz w:val="20"/>
          </w:rPr>
          <w:t>CUI Notice 2018-03: Implementation and Compliance Reporting and Delays</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01/24/2018, </w:t>
      </w:r>
      <w:hyperlink r:id="rId22" w:history="1">
        <w:r w:rsidRPr="003450C4">
          <w:rPr>
            <w:rFonts w:ascii="Times New Roman" w:eastAsia="Times New Roman" w:hAnsi="Times New Roman" w:cs="Times New Roman"/>
            <w:color w:val="0071BC"/>
            <w:sz w:val="20"/>
          </w:rPr>
          <w:t>CUI Notice 2018-02: Recommendations for Controlled Unclassified Information (CUI) Basic Training</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3450C4">
        <w:rPr>
          <w:rFonts w:ascii="Times New Roman" w:eastAsia="Times New Roman" w:hAnsi="Times New Roman" w:cs="Times New Roman"/>
          <w:color w:val="555555"/>
          <w:sz w:val="20"/>
        </w:rPr>
        <w:t xml:space="preserve">01/24/2018, </w:t>
      </w:r>
      <w:hyperlink r:id="rId23" w:history="1">
        <w:r w:rsidRPr="003450C4">
          <w:rPr>
            <w:rFonts w:ascii="Times New Roman" w:eastAsia="Times New Roman" w:hAnsi="Times New Roman" w:cs="Times New Roman"/>
            <w:color w:val="0071BC"/>
            <w:sz w:val="20"/>
          </w:rPr>
          <w:t>CUI Notice 2018-01: Guidance for Drafting Agreements with Non-Executive Branch Entities involving Controlled Unclassified Information (CUI)</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08/17/2017, Memorandum for Heads of Executive Branch Departments and Agencies: Annual Report to the President on Agency Implementation of the Controlled Unclassified Information (CUI) Program for FY 2017</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08/17/2017, CUI Notice 2017-02: Controlled Unclassified Information (CUI) and Multi-Step Destruction Process (superseded by CUI Notice 2019-03 on July 15, 2019)</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06/19/2017</w:t>
      </w:r>
      <w:r w:rsidRPr="003450C4">
        <w:rPr>
          <w:rFonts w:ascii="Times New Roman" w:eastAsia="Times New Roman" w:hAnsi="Times New Roman" w:cs="Times New Roman"/>
          <w:color w:val="555555"/>
          <w:sz w:val="20"/>
        </w:rPr>
        <w:t xml:space="preserve">, </w:t>
      </w:r>
      <w:hyperlink r:id="rId24" w:history="1">
        <w:r w:rsidRPr="003450C4">
          <w:rPr>
            <w:rFonts w:ascii="Times New Roman" w:eastAsia="Times New Roman" w:hAnsi="Times New Roman" w:cs="Times New Roman"/>
            <w:color w:val="0071BC"/>
            <w:sz w:val="20"/>
          </w:rPr>
          <w:t>CUI Notice 2017-01: Implementation Recommendations for the Controlled Unclassified Information Program</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04/07/2017, </w:t>
      </w:r>
      <w:hyperlink r:id="rId25" w:history="1">
        <w:r w:rsidRPr="003450C4">
          <w:rPr>
            <w:rFonts w:ascii="Times New Roman" w:eastAsia="Times New Roman" w:hAnsi="Times New Roman" w:cs="Times New Roman"/>
            <w:color w:val="0071BC"/>
            <w:sz w:val="20"/>
          </w:rPr>
          <w:t>Controlled Unclassified Information (CUI) Program Implementation Status Report</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12/06/2016  , </w:t>
      </w:r>
      <w:hyperlink r:id="rId26" w:history="1">
        <w:r w:rsidRPr="003450C4">
          <w:rPr>
            <w:rFonts w:ascii="Times New Roman" w:eastAsia="Times New Roman" w:hAnsi="Times New Roman" w:cs="Times New Roman"/>
            <w:color w:val="0071BC"/>
            <w:sz w:val="20"/>
          </w:rPr>
          <w:t>Marking Controlled Unclassified Information Rev 1.1 (Marking Handbook)</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09/16/2016, Marking Controlled Unclassified Information (Marking Handbook)</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3450C4">
        <w:rPr>
          <w:rFonts w:ascii="Times New Roman" w:eastAsia="Times New Roman" w:hAnsi="Times New Roman" w:cs="Times New Roman"/>
          <w:color w:val="555555"/>
          <w:sz w:val="20"/>
        </w:rPr>
        <w:t xml:space="preserve">09/14/2016, </w:t>
      </w:r>
      <w:hyperlink r:id="rId27" w:history="1">
        <w:r w:rsidRPr="003450C4">
          <w:rPr>
            <w:rFonts w:ascii="Times New Roman" w:eastAsia="Times New Roman" w:hAnsi="Times New Roman" w:cs="Times New Roman"/>
            <w:color w:val="0071BC"/>
            <w:sz w:val="20"/>
          </w:rPr>
          <w:t>Controlled Unclassified Information (CUI) Notice 2016-01: Implementation Guidance for the Controlled Unclassified Information Program</w:t>
        </w:r>
      </w:hyperlink>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07/03/2014, </w:t>
      </w:r>
      <w:hyperlink r:id="rId28" w:history="1">
        <w:r w:rsidRPr="003450C4">
          <w:rPr>
            <w:rFonts w:ascii="Times New Roman" w:eastAsia="Times New Roman" w:hAnsi="Times New Roman" w:cs="Times New Roman"/>
            <w:color w:val="0071BC"/>
            <w:sz w:val="20"/>
          </w:rPr>
          <w:t>Revised Guidance regarding Controlled Unclassified Information and the Freedom of Information Act</w:t>
        </w:r>
      </w:hyperlink>
      <w:r w:rsidRPr="003450C4">
        <w:rPr>
          <w:rFonts w:ascii="Times New Roman" w:eastAsia="Times New Roman" w:hAnsi="Times New Roman" w:cs="Times New Roman"/>
          <w:color w:val="555555"/>
          <w:sz w:val="20"/>
        </w:rPr>
        <w:t xml:space="preserve"> </w:t>
      </w:r>
      <w:r w:rsidRPr="00B32173">
        <w:rPr>
          <w:rFonts w:ascii="Times New Roman" w:eastAsia="Times New Roman" w:hAnsi="Times New Roman" w:cs="Times New Roman"/>
          <w:sz w:val="20"/>
        </w:rPr>
        <w:t>(supersedes joint issuance dated November 22, 2011)</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05/22/2013, Controlled Unclassified Information (CUI) Office Notice 2013-01: Provisional Approval of Proposed CUI Categories and Subcategories (superseded by CUI Notice 2018-04 on November 16, 2018)</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 xml:space="preserve">04/11/2013, </w:t>
      </w:r>
      <w:hyperlink r:id="rId29" w:history="1">
        <w:r w:rsidRPr="003450C4">
          <w:rPr>
            <w:rFonts w:ascii="Times New Roman" w:eastAsia="Times New Roman" w:hAnsi="Times New Roman" w:cs="Times New Roman"/>
            <w:color w:val="0071BC"/>
            <w:sz w:val="20"/>
          </w:rPr>
          <w:t>Appointments of Senior Agency Official and Program Manager for CUI Program Implementation</w:t>
        </w:r>
      </w:hyperlink>
    </w:p>
    <w:p w:rsidR="003450C4" w:rsidRPr="003450C4" w:rsidRDefault="003450C4" w:rsidP="003450C4">
      <w:pPr>
        <w:pStyle w:val="ListParagraph"/>
        <w:numPr>
          <w:ilvl w:val="0"/>
          <w:numId w:val="3"/>
        </w:numPr>
        <w:spacing w:after="0" w:line="240" w:lineRule="auto"/>
        <w:rPr>
          <w:rFonts w:ascii="Times New Roman" w:eastAsia="Times New Roman" w:hAnsi="Times New Roman" w:cs="Times New Roman"/>
          <w:color w:val="555555"/>
          <w:sz w:val="20"/>
        </w:rPr>
      </w:pPr>
      <w:r w:rsidRPr="00B32173">
        <w:rPr>
          <w:rFonts w:ascii="Times New Roman" w:eastAsia="Times New Roman" w:hAnsi="Times New Roman" w:cs="Times New Roman"/>
          <w:sz w:val="20"/>
        </w:rPr>
        <w:t>07/27/2012</w:t>
      </w:r>
      <w:r w:rsidRPr="003450C4">
        <w:rPr>
          <w:rFonts w:ascii="Times New Roman" w:eastAsia="Times New Roman" w:hAnsi="Times New Roman" w:cs="Times New Roman"/>
          <w:color w:val="555555"/>
          <w:sz w:val="20"/>
        </w:rPr>
        <w:t xml:space="preserve">, </w:t>
      </w:r>
      <w:hyperlink r:id="rId30" w:history="1">
        <w:r w:rsidRPr="003450C4">
          <w:rPr>
            <w:rFonts w:ascii="Times New Roman" w:eastAsia="Times New Roman" w:hAnsi="Times New Roman" w:cs="Times New Roman"/>
            <w:color w:val="0071BC"/>
            <w:sz w:val="20"/>
          </w:rPr>
          <w:t>Controlled Unclassified Information (CUI) Office Memorandum: Review of Proposed Categories for CUI Registry</w:t>
        </w:r>
      </w:hyperlink>
    </w:p>
    <w:p w:rsidR="003450C4" w:rsidRPr="003450C4" w:rsidRDefault="003450C4" w:rsidP="003450C4">
      <w:pPr>
        <w:pStyle w:val="ListParagraph"/>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11/22/2011, Guidance regarding CUI and the Freedom of Information Act (superseded on July 3, 2014)</w:t>
      </w:r>
    </w:p>
    <w:p w:rsidR="003450C4" w:rsidRPr="003450C4" w:rsidRDefault="003450C4" w:rsidP="003450C4">
      <w:pPr>
        <w:spacing w:after="0" w:line="240" w:lineRule="auto"/>
        <w:rPr>
          <w:rFonts w:ascii="Times New Roman" w:eastAsia="Times New Roman" w:hAnsi="Times New Roman" w:cs="Times New Roman"/>
          <w:color w:val="555555"/>
          <w:sz w:val="20"/>
        </w:rPr>
      </w:pPr>
    </w:p>
    <w:p w:rsidR="003450C4" w:rsidRPr="00B32173" w:rsidRDefault="003450C4" w:rsidP="003450C4">
      <w:pPr>
        <w:pStyle w:val="ListParagraph"/>
        <w:numPr>
          <w:ilvl w:val="0"/>
          <w:numId w:val="3"/>
        </w:numPr>
        <w:spacing w:after="0" w:line="240" w:lineRule="auto"/>
        <w:rPr>
          <w:rFonts w:ascii="Times New Roman" w:eastAsia="Times New Roman" w:hAnsi="Times New Roman" w:cs="Times New Roman"/>
          <w:sz w:val="20"/>
        </w:rPr>
      </w:pPr>
      <w:r w:rsidRPr="00B32173">
        <w:rPr>
          <w:rFonts w:ascii="Times New Roman" w:eastAsia="Times New Roman" w:hAnsi="Times New Roman" w:cs="Times New Roman"/>
          <w:sz w:val="20"/>
        </w:rPr>
        <w:t>06/09/2011, Controlled Unclassified Information (CUI) Office Notice 2011-01: Initial Implementation Guidance for Executive Order 13556 (superseded on September 14, 2016 by 32 CFR Part 2002 "Controlled Unclassified Information))</w:t>
      </w:r>
    </w:p>
    <w:p w:rsidR="00C77ABB" w:rsidRPr="00B32173" w:rsidRDefault="00C77ABB" w:rsidP="00C77ABB">
      <w:pPr>
        <w:shd w:val="clear" w:color="auto" w:fill="FFFFFF"/>
        <w:spacing w:after="150" w:line="240" w:lineRule="auto"/>
        <w:rPr>
          <w:rFonts w:ascii="Times New Roman" w:eastAsia="Times New Roman" w:hAnsi="Times New Roman" w:cs="Times New Roman"/>
          <w:sz w:val="20"/>
          <w:lang w:val="en"/>
        </w:rPr>
      </w:pPr>
      <w:r w:rsidRPr="00B32173">
        <w:rPr>
          <w:rFonts w:ascii="Times New Roman" w:eastAsia="Times New Roman" w:hAnsi="Times New Roman" w:cs="Times New Roman"/>
          <w:sz w:val="20"/>
          <w:lang w:val="en"/>
        </w:rPr>
        <w:t> </w:t>
      </w:r>
    </w:p>
    <w:p w:rsidR="003450C4" w:rsidRPr="003450C4" w:rsidRDefault="003450C4">
      <w:pPr>
        <w:rPr>
          <w:rFonts w:ascii="Times New Roman" w:eastAsia="Times New Roman" w:hAnsi="Times New Roman" w:cs="Times New Roman"/>
          <w:sz w:val="28"/>
          <w:szCs w:val="32"/>
          <w:lang w:val="en"/>
        </w:rPr>
      </w:pPr>
      <w:bookmarkStart w:id="9" w:name="OMB-A11"/>
      <w:bookmarkStart w:id="10" w:name="_Toc32240495"/>
      <w:bookmarkEnd w:id="9"/>
      <w:r w:rsidRPr="003450C4">
        <w:rPr>
          <w:sz w:val="20"/>
        </w:rPr>
        <w:br w:type="page"/>
      </w:r>
    </w:p>
    <w:p w:rsidR="00C77ABB" w:rsidRPr="003450C4" w:rsidRDefault="00C77ABB" w:rsidP="003450C4">
      <w:pPr>
        <w:pStyle w:val="Heading1"/>
        <w:rPr>
          <w:sz w:val="28"/>
        </w:rPr>
      </w:pPr>
      <w:r w:rsidRPr="003450C4">
        <w:rPr>
          <w:sz w:val="28"/>
        </w:rPr>
        <w:lastRenderedPageBreak/>
        <w:t>Office of Management and Budget (OMB) Circular No. A-11</w:t>
      </w:r>
      <w:bookmarkEnd w:id="10"/>
    </w:p>
    <w:p w:rsidR="00C77ABB" w:rsidRPr="00B32173" w:rsidRDefault="00C77ABB" w:rsidP="00C77ABB">
      <w:pPr>
        <w:shd w:val="clear" w:color="auto" w:fill="FFFFFF"/>
        <w:spacing w:after="150" w:line="240" w:lineRule="auto"/>
        <w:rPr>
          <w:rFonts w:ascii="Times New Roman" w:eastAsia="Times New Roman" w:hAnsi="Times New Roman" w:cs="Times New Roman"/>
          <w:szCs w:val="24"/>
          <w:lang w:val="en"/>
        </w:rPr>
      </w:pPr>
      <w:r w:rsidRPr="00B32173">
        <w:rPr>
          <w:rFonts w:ascii="Times New Roman" w:eastAsia="Times New Roman" w:hAnsi="Times New Roman" w:cs="Times New Roman"/>
          <w:szCs w:val="24"/>
          <w:lang w:val="en"/>
        </w:rPr>
        <w:t>OMB Circular No. A-11 provides guidance on preparing the Budget and instructions on budget execution. Section 31.15 requires that agency budget estimates should reflect consideration of Executive Order 13556, Controlled Unclassified Information (CUI), and the policies issued by the National Archives and Records Administration (NARA), 32 CFR part 2002, "Controlled Unclassified Information," with an effective date of November 14, 2016, and CUI Notice 2016-01, "Implementation Guidance for the Controlled Unclassified Information Program," September 14, 2016.</w:t>
      </w:r>
    </w:p>
    <w:p w:rsidR="00C77ABB" w:rsidRPr="003450C4" w:rsidRDefault="00B32173" w:rsidP="003450C4">
      <w:pPr>
        <w:numPr>
          <w:ilvl w:val="0"/>
          <w:numId w:val="1"/>
        </w:numPr>
        <w:shd w:val="clear" w:color="auto" w:fill="FFFFFF"/>
        <w:spacing w:before="100" w:beforeAutospacing="1" w:after="100" w:afterAutospacing="1" w:line="288" w:lineRule="auto"/>
        <w:ind w:left="720"/>
        <w:rPr>
          <w:rFonts w:ascii="Times New Roman" w:eastAsia="Times New Roman" w:hAnsi="Times New Roman" w:cs="Times New Roman"/>
          <w:color w:val="555555"/>
          <w:szCs w:val="24"/>
          <w:lang w:val="en"/>
        </w:rPr>
      </w:pPr>
      <w:hyperlink r:id="rId31" w:history="1">
        <w:r w:rsidR="00C77ABB" w:rsidRPr="003450C4">
          <w:rPr>
            <w:rFonts w:ascii="Times New Roman" w:eastAsia="Times New Roman" w:hAnsi="Times New Roman" w:cs="Times New Roman"/>
            <w:color w:val="0071BC"/>
            <w:szCs w:val="24"/>
            <w:lang w:val="en"/>
          </w:rPr>
          <w:t>2019</w:t>
        </w:r>
      </w:hyperlink>
    </w:p>
    <w:p w:rsidR="00C77ABB" w:rsidRPr="003450C4" w:rsidRDefault="00B32173" w:rsidP="003450C4">
      <w:pPr>
        <w:numPr>
          <w:ilvl w:val="0"/>
          <w:numId w:val="1"/>
        </w:numPr>
        <w:shd w:val="clear" w:color="auto" w:fill="FFFFFF"/>
        <w:spacing w:before="100" w:beforeAutospacing="1" w:after="100" w:afterAutospacing="1" w:line="288" w:lineRule="auto"/>
        <w:ind w:left="720"/>
        <w:rPr>
          <w:rFonts w:ascii="Times New Roman" w:eastAsia="Times New Roman" w:hAnsi="Times New Roman" w:cs="Times New Roman"/>
          <w:color w:val="555555"/>
          <w:szCs w:val="24"/>
          <w:lang w:val="en"/>
        </w:rPr>
      </w:pPr>
      <w:hyperlink r:id="rId32" w:history="1">
        <w:r w:rsidR="00C77ABB" w:rsidRPr="003450C4">
          <w:rPr>
            <w:rFonts w:ascii="Times New Roman" w:eastAsia="Times New Roman" w:hAnsi="Times New Roman" w:cs="Times New Roman"/>
            <w:color w:val="0071BC"/>
            <w:szCs w:val="24"/>
            <w:lang w:val="en"/>
          </w:rPr>
          <w:t>2018</w:t>
        </w:r>
      </w:hyperlink>
    </w:p>
    <w:p w:rsidR="00C77ABB" w:rsidRPr="003450C4" w:rsidRDefault="00B32173" w:rsidP="003450C4">
      <w:pPr>
        <w:numPr>
          <w:ilvl w:val="0"/>
          <w:numId w:val="1"/>
        </w:numPr>
        <w:shd w:val="clear" w:color="auto" w:fill="FFFFFF"/>
        <w:spacing w:before="100" w:beforeAutospacing="1" w:after="100" w:afterAutospacing="1" w:line="288" w:lineRule="auto"/>
        <w:ind w:left="720"/>
        <w:rPr>
          <w:rFonts w:ascii="Times New Roman" w:eastAsia="Times New Roman" w:hAnsi="Times New Roman" w:cs="Times New Roman"/>
          <w:color w:val="555555"/>
          <w:szCs w:val="24"/>
          <w:lang w:val="en"/>
        </w:rPr>
      </w:pPr>
      <w:hyperlink r:id="rId33" w:history="1">
        <w:r w:rsidR="00C77ABB" w:rsidRPr="003450C4">
          <w:rPr>
            <w:rFonts w:ascii="Times New Roman" w:eastAsia="Times New Roman" w:hAnsi="Times New Roman" w:cs="Times New Roman"/>
            <w:color w:val="0071BC"/>
            <w:szCs w:val="24"/>
            <w:lang w:val="en"/>
          </w:rPr>
          <w:t>2017</w:t>
        </w:r>
      </w:hyperlink>
    </w:p>
    <w:p w:rsidR="003450C4" w:rsidRPr="003450C4" w:rsidRDefault="00B32173" w:rsidP="003450C4">
      <w:pPr>
        <w:numPr>
          <w:ilvl w:val="0"/>
          <w:numId w:val="1"/>
        </w:numPr>
        <w:shd w:val="clear" w:color="auto" w:fill="FFFFFF"/>
        <w:spacing w:before="100" w:beforeAutospacing="1" w:after="100" w:afterAutospacing="1" w:line="288" w:lineRule="auto"/>
        <w:ind w:left="720"/>
        <w:rPr>
          <w:rFonts w:ascii="Times New Roman" w:eastAsia="Times New Roman" w:hAnsi="Times New Roman" w:cs="Times New Roman"/>
          <w:color w:val="555555"/>
          <w:szCs w:val="24"/>
          <w:lang w:val="en"/>
        </w:rPr>
      </w:pPr>
      <w:hyperlink r:id="rId34" w:history="1">
        <w:r w:rsidR="00C77ABB" w:rsidRPr="003450C4">
          <w:rPr>
            <w:rFonts w:ascii="Times New Roman" w:eastAsia="Times New Roman" w:hAnsi="Times New Roman" w:cs="Times New Roman"/>
            <w:color w:val="0071BC"/>
            <w:szCs w:val="24"/>
            <w:lang w:val="en"/>
          </w:rPr>
          <w:t>2016</w:t>
        </w:r>
      </w:hyperlink>
      <w:bookmarkStart w:id="11" w:name="nist"/>
      <w:bookmarkEnd w:id="11"/>
    </w:p>
    <w:p w:rsidR="00C77ABB" w:rsidRPr="003450C4" w:rsidRDefault="00C77ABB" w:rsidP="003450C4">
      <w:pPr>
        <w:pStyle w:val="Heading1"/>
        <w:rPr>
          <w:sz w:val="28"/>
        </w:rPr>
      </w:pPr>
      <w:bookmarkStart w:id="12" w:name="_Toc32240496"/>
      <w:proofErr w:type="spellStart"/>
      <w:r w:rsidRPr="003450C4">
        <w:rPr>
          <w:sz w:val="28"/>
        </w:rPr>
        <w:t>NIST</w:t>
      </w:r>
      <w:proofErr w:type="spellEnd"/>
      <w:r w:rsidRPr="003450C4">
        <w:rPr>
          <w:sz w:val="28"/>
        </w:rPr>
        <w:t xml:space="preserve"> Publications</w:t>
      </w:r>
      <w:bookmarkEnd w:id="12"/>
    </w:p>
    <w:p w:rsidR="00C77ABB" w:rsidRPr="00B32173" w:rsidRDefault="00C77ABB" w:rsidP="00C77ABB">
      <w:pPr>
        <w:shd w:val="clear" w:color="auto" w:fill="FFFFFF"/>
        <w:spacing w:after="150" w:line="240" w:lineRule="auto"/>
        <w:rPr>
          <w:rFonts w:ascii="Times New Roman" w:eastAsia="Times New Roman" w:hAnsi="Times New Roman" w:cs="Times New Roman"/>
          <w:szCs w:val="24"/>
          <w:lang w:val="en"/>
        </w:rPr>
      </w:pPr>
      <w:r w:rsidRPr="00B32173">
        <w:rPr>
          <w:rFonts w:ascii="Times New Roman" w:eastAsia="Times New Roman" w:hAnsi="Times New Roman" w:cs="Times New Roman"/>
          <w:szCs w:val="24"/>
          <w:lang w:val="en"/>
        </w:rPr>
        <w:t>The following National Institute of Standards and Technology (</w:t>
      </w:r>
      <w:proofErr w:type="spellStart"/>
      <w:r w:rsidRPr="00B32173">
        <w:rPr>
          <w:rFonts w:ascii="Times New Roman" w:eastAsia="Times New Roman" w:hAnsi="Times New Roman" w:cs="Times New Roman"/>
          <w:szCs w:val="24"/>
          <w:lang w:val="en"/>
        </w:rPr>
        <w:t>NIST</w:t>
      </w:r>
      <w:proofErr w:type="spellEnd"/>
      <w:r w:rsidRPr="00B32173">
        <w:rPr>
          <w:rFonts w:ascii="Times New Roman" w:eastAsia="Times New Roman" w:hAnsi="Times New Roman" w:cs="Times New Roman"/>
          <w:szCs w:val="24"/>
          <w:lang w:val="en"/>
        </w:rPr>
        <w:t>) publications have been incorporated by reference into the CUI Implementing Directive, 32 CFR Part 2002, and should be consulted for guidance on implementing specific measures to safeguard CUI:</w:t>
      </w:r>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35" w:history="1">
        <w:r w:rsidR="00C77ABB" w:rsidRPr="003450C4">
          <w:rPr>
            <w:rFonts w:ascii="Times New Roman" w:eastAsia="Times New Roman" w:hAnsi="Times New Roman" w:cs="Times New Roman"/>
            <w:color w:val="0071BC"/>
            <w:sz w:val="20"/>
            <w:lang w:val="en"/>
          </w:rPr>
          <w:t>Federal Information Processing Standards Publication 199, Standards for Security Categorization of Federal Information and Information Systems</w:t>
        </w:r>
      </w:hyperlink>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36" w:history="1">
        <w:r w:rsidR="00C77ABB" w:rsidRPr="003450C4">
          <w:rPr>
            <w:rFonts w:ascii="Times New Roman" w:eastAsia="Times New Roman" w:hAnsi="Times New Roman" w:cs="Times New Roman"/>
            <w:color w:val="0071BC"/>
            <w:sz w:val="20"/>
            <w:lang w:val="en"/>
          </w:rPr>
          <w:t>Federal Information Processing Standards Publication 200, Minimum Security Requirements for Federal Information and Information Systems</w:t>
        </w:r>
      </w:hyperlink>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37" w:history="1">
        <w:proofErr w:type="spellStart"/>
        <w:r w:rsidR="00C77ABB" w:rsidRPr="003450C4">
          <w:rPr>
            <w:rFonts w:ascii="Times New Roman" w:eastAsia="Times New Roman" w:hAnsi="Times New Roman" w:cs="Times New Roman"/>
            <w:color w:val="0071BC"/>
            <w:sz w:val="20"/>
            <w:lang w:val="en"/>
          </w:rPr>
          <w:t>NIST</w:t>
        </w:r>
        <w:proofErr w:type="spellEnd"/>
        <w:r w:rsidR="00C77ABB" w:rsidRPr="003450C4">
          <w:rPr>
            <w:rFonts w:ascii="Times New Roman" w:eastAsia="Times New Roman" w:hAnsi="Times New Roman" w:cs="Times New Roman"/>
            <w:color w:val="0071BC"/>
            <w:sz w:val="20"/>
            <w:lang w:val="en"/>
          </w:rPr>
          <w:t xml:space="preserve"> Special Publication 800-53, Revision 4, Security and Privacy Controls for Federal Information Systems and Organizations</w:t>
        </w:r>
      </w:hyperlink>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38" w:history="1">
        <w:proofErr w:type="spellStart"/>
        <w:r w:rsidR="00C77ABB" w:rsidRPr="003450C4">
          <w:rPr>
            <w:rFonts w:ascii="Times New Roman" w:eastAsia="Times New Roman" w:hAnsi="Times New Roman" w:cs="Times New Roman"/>
            <w:color w:val="0071BC"/>
            <w:sz w:val="20"/>
            <w:lang w:val="en"/>
          </w:rPr>
          <w:t>NIST</w:t>
        </w:r>
        <w:proofErr w:type="spellEnd"/>
        <w:r w:rsidR="00C77ABB" w:rsidRPr="003450C4">
          <w:rPr>
            <w:rFonts w:ascii="Times New Roman" w:eastAsia="Times New Roman" w:hAnsi="Times New Roman" w:cs="Times New Roman"/>
            <w:color w:val="0071BC"/>
            <w:sz w:val="20"/>
            <w:lang w:val="en"/>
          </w:rPr>
          <w:t xml:space="preserve"> Special Publication 800-88, Revision 1, Guidelines for Media Sanitization</w:t>
        </w:r>
      </w:hyperlink>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39" w:history="1">
        <w:proofErr w:type="spellStart"/>
        <w:r w:rsidR="00C77ABB" w:rsidRPr="003450C4">
          <w:rPr>
            <w:rFonts w:ascii="Times New Roman" w:eastAsia="Times New Roman" w:hAnsi="Times New Roman" w:cs="Times New Roman"/>
            <w:color w:val="0071BC"/>
            <w:sz w:val="20"/>
            <w:lang w:val="en"/>
          </w:rPr>
          <w:t>NIST</w:t>
        </w:r>
        <w:proofErr w:type="spellEnd"/>
        <w:r w:rsidR="00C77ABB" w:rsidRPr="003450C4">
          <w:rPr>
            <w:rFonts w:ascii="Times New Roman" w:eastAsia="Times New Roman" w:hAnsi="Times New Roman" w:cs="Times New Roman"/>
            <w:color w:val="0071BC"/>
            <w:sz w:val="20"/>
            <w:lang w:val="en"/>
          </w:rPr>
          <w:t xml:space="preserve"> Special Publication 800-171, Revision 1, Protecting Controlled Unclassified Information in Nonfederal Systems and Organizations</w:t>
        </w:r>
      </w:hyperlink>
    </w:p>
    <w:p w:rsidR="00C77ABB" w:rsidRPr="003450C4" w:rsidRDefault="00B32173" w:rsidP="003450C4">
      <w:pPr>
        <w:numPr>
          <w:ilvl w:val="0"/>
          <w:numId w:val="2"/>
        </w:numPr>
        <w:shd w:val="clear" w:color="auto" w:fill="FFFFFF"/>
        <w:spacing w:before="100" w:beforeAutospacing="1" w:after="100" w:afterAutospacing="1" w:line="288" w:lineRule="auto"/>
        <w:rPr>
          <w:rFonts w:ascii="Times New Roman" w:eastAsia="Times New Roman" w:hAnsi="Times New Roman" w:cs="Times New Roman"/>
          <w:color w:val="555555"/>
          <w:sz w:val="20"/>
          <w:lang w:val="en"/>
        </w:rPr>
      </w:pPr>
      <w:hyperlink r:id="rId40" w:history="1">
        <w:proofErr w:type="spellStart"/>
        <w:r w:rsidR="00C77ABB" w:rsidRPr="003450C4">
          <w:rPr>
            <w:rFonts w:ascii="Times New Roman" w:eastAsia="Times New Roman" w:hAnsi="Times New Roman" w:cs="Times New Roman"/>
            <w:color w:val="0071BC"/>
            <w:sz w:val="20"/>
            <w:lang w:val="en"/>
          </w:rPr>
          <w:t>NIST</w:t>
        </w:r>
        <w:proofErr w:type="spellEnd"/>
        <w:r w:rsidR="00C77ABB" w:rsidRPr="003450C4">
          <w:rPr>
            <w:rFonts w:ascii="Times New Roman" w:eastAsia="Times New Roman" w:hAnsi="Times New Roman" w:cs="Times New Roman"/>
            <w:color w:val="0071BC"/>
            <w:sz w:val="20"/>
            <w:lang w:val="en"/>
          </w:rPr>
          <w:t xml:space="preserve"> Special Publication 800-</w:t>
        </w:r>
        <w:proofErr w:type="spellStart"/>
        <w:r w:rsidR="00C77ABB" w:rsidRPr="003450C4">
          <w:rPr>
            <w:rFonts w:ascii="Times New Roman" w:eastAsia="Times New Roman" w:hAnsi="Times New Roman" w:cs="Times New Roman"/>
            <w:color w:val="0071BC"/>
            <w:sz w:val="20"/>
            <w:lang w:val="en"/>
          </w:rPr>
          <w:t>171A</w:t>
        </w:r>
        <w:proofErr w:type="spellEnd"/>
        <w:r w:rsidR="00C77ABB" w:rsidRPr="003450C4">
          <w:rPr>
            <w:rFonts w:ascii="Times New Roman" w:eastAsia="Times New Roman" w:hAnsi="Times New Roman" w:cs="Times New Roman"/>
            <w:color w:val="0071BC"/>
            <w:sz w:val="20"/>
            <w:lang w:val="en"/>
          </w:rPr>
          <w:t>, Assessing Security Requirements for Controlled Unclassified Information</w:t>
        </w:r>
      </w:hyperlink>
    </w:p>
    <w:p w:rsidR="00C77ABB" w:rsidRPr="003450C4" w:rsidRDefault="00C77ABB" w:rsidP="003450C4">
      <w:pPr>
        <w:pStyle w:val="Heading1"/>
        <w:rPr>
          <w:sz w:val="28"/>
        </w:rPr>
      </w:pPr>
      <w:bookmarkStart w:id="13" w:name="council"/>
      <w:bookmarkStart w:id="14" w:name="_Toc32240497"/>
      <w:bookmarkEnd w:id="13"/>
      <w:r w:rsidRPr="003450C4">
        <w:rPr>
          <w:sz w:val="28"/>
        </w:rPr>
        <w:t>CUI Advisory Council</w:t>
      </w:r>
      <w:bookmarkEnd w:id="14"/>
    </w:p>
    <w:p w:rsidR="00C77ABB" w:rsidRPr="00B32173" w:rsidRDefault="00C77ABB" w:rsidP="00C77ABB">
      <w:pPr>
        <w:shd w:val="clear" w:color="auto" w:fill="FFFFFF"/>
        <w:spacing w:after="150" w:line="240" w:lineRule="auto"/>
        <w:rPr>
          <w:rFonts w:ascii="Times New Roman" w:eastAsia="Times New Roman" w:hAnsi="Times New Roman" w:cs="Times New Roman"/>
          <w:szCs w:val="24"/>
          <w:lang w:val="en"/>
        </w:rPr>
      </w:pPr>
      <w:r w:rsidRPr="00B32173">
        <w:rPr>
          <w:rFonts w:ascii="Times New Roman" w:eastAsia="Times New Roman" w:hAnsi="Times New Roman" w:cs="Times New Roman"/>
          <w:szCs w:val="24"/>
          <w:lang w:val="en"/>
        </w:rPr>
        <w:t>The CUI EA established the CUI Advisory Council to carry out consultative functions directed by Executive Order 13556.</w:t>
      </w:r>
    </w:p>
    <w:p w:rsidR="00C77ABB" w:rsidRPr="003450C4" w:rsidRDefault="00B32173" w:rsidP="003450C4">
      <w:pPr>
        <w:pStyle w:val="ListParagraph"/>
        <w:numPr>
          <w:ilvl w:val="0"/>
          <w:numId w:val="6"/>
        </w:numPr>
        <w:shd w:val="clear" w:color="auto" w:fill="FFFFFF"/>
        <w:spacing w:after="150" w:line="240" w:lineRule="auto"/>
        <w:rPr>
          <w:rFonts w:ascii="Times New Roman" w:eastAsia="Times New Roman" w:hAnsi="Times New Roman" w:cs="Times New Roman"/>
          <w:color w:val="555555"/>
          <w:szCs w:val="24"/>
          <w:lang w:val="en"/>
        </w:rPr>
      </w:pPr>
      <w:hyperlink r:id="rId41" w:history="1">
        <w:r w:rsidR="00C77ABB" w:rsidRPr="003450C4">
          <w:rPr>
            <w:rFonts w:ascii="Times New Roman" w:eastAsia="Times New Roman" w:hAnsi="Times New Roman" w:cs="Times New Roman"/>
            <w:color w:val="0071BC"/>
            <w:szCs w:val="24"/>
            <w:lang w:val="en"/>
          </w:rPr>
          <w:t>CUI Advisory Council Charter</w:t>
        </w:r>
      </w:hyperlink>
    </w:p>
    <w:p w:rsidR="00C77ABB" w:rsidRPr="003450C4" w:rsidRDefault="00B32173" w:rsidP="003450C4">
      <w:pPr>
        <w:pStyle w:val="ListParagraph"/>
        <w:numPr>
          <w:ilvl w:val="0"/>
          <w:numId w:val="6"/>
        </w:numPr>
        <w:shd w:val="clear" w:color="auto" w:fill="FFFFFF"/>
        <w:spacing w:after="150" w:line="240" w:lineRule="auto"/>
        <w:rPr>
          <w:rFonts w:ascii="Times New Roman" w:eastAsia="Times New Roman" w:hAnsi="Times New Roman" w:cs="Times New Roman"/>
          <w:color w:val="555555"/>
          <w:szCs w:val="24"/>
          <w:lang w:val="en"/>
        </w:rPr>
      </w:pPr>
      <w:hyperlink r:id="rId42" w:history="1">
        <w:r w:rsidR="00C77ABB" w:rsidRPr="003450C4">
          <w:rPr>
            <w:rFonts w:ascii="Times New Roman" w:eastAsia="Times New Roman" w:hAnsi="Times New Roman" w:cs="Times New Roman"/>
            <w:color w:val="0071BC"/>
            <w:szCs w:val="24"/>
            <w:lang w:val="en"/>
          </w:rPr>
          <w:t>CUI Registry Committee Charter</w:t>
        </w:r>
      </w:hyperlink>
    </w:p>
    <w:p w:rsidR="00C77ABB" w:rsidRPr="003450C4" w:rsidRDefault="00C77ABB" w:rsidP="003450C4">
      <w:pPr>
        <w:shd w:val="clear" w:color="auto" w:fill="FFFFFF"/>
        <w:spacing w:after="150" w:line="240" w:lineRule="auto"/>
        <w:rPr>
          <w:rFonts w:ascii="Times New Roman" w:hAnsi="Times New Roman" w:cs="Times New Roman"/>
          <w:sz w:val="28"/>
        </w:rPr>
      </w:pPr>
      <w:r w:rsidRPr="003450C4">
        <w:rPr>
          <w:rFonts w:ascii="Times New Roman" w:eastAsia="Times New Roman" w:hAnsi="Times New Roman" w:cs="Times New Roman"/>
          <w:color w:val="555555"/>
          <w:szCs w:val="24"/>
          <w:lang w:val="en"/>
        </w:rPr>
        <w:t> </w:t>
      </w:r>
      <w:bookmarkStart w:id="15" w:name="additionalresources"/>
      <w:bookmarkStart w:id="16" w:name="_Toc32240498"/>
      <w:bookmarkEnd w:id="15"/>
      <w:r w:rsidRPr="003450C4">
        <w:rPr>
          <w:rFonts w:ascii="Times New Roman" w:hAnsi="Times New Roman" w:cs="Times New Roman"/>
          <w:sz w:val="28"/>
        </w:rPr>
        <w:t>Additional Resources</w:t>
      </w:r>
      <w:bookmarkEnd w:id="16"/>
    </w:p>
    <w:p w:rsidR="00C77ABB" w:rsidRPr="003450C4" w:rsidRDefault="00C77ABB" w:rsidP="00C77ABB">
      <w:pPr>
        <w:shd w:val="clear" w:color="auto" w:fill="FFFFFF"/>
        <w:spacing w:after="150" w:line="240" w:lineRule="auto"/>
        <w:rPr>
          <w:rFonts w:ascii="Times New Roman" w:eastAsia="Times New Roman" w:hAnsi="Times New Roman" w:cs="Times New Roman"/>
          <w:szCs w:val="24"/>
          <w:lang w:val="en"/>
        </w:rPr>
      </w:pPr>
      <w:r w:rsidRPr="003450C4">
        <w:rPr>
          <w:rFonts w:ascii="Times New Roman" w:eastAsia="Times New Roman" w:hAnsi="Times New Roman" w:cs="Times New Roman"/>
          <w:szCs w:val="24"/>
          <w:lang w:val="en"/>
        </w:rPr>
        <w:t>The CUI EA has developed recommendations to assist departments and agencies in development of their CUI programs and submission of information to the EA.</w:t>
      </w:r>
    </w:p>
    <w:p w:rsidR="00C77ABB" w:rsidRPr="003450C4" w:rsidRDefault="00B32173" w:rsidP="003450C4">
      <w:pPr>
        <w:pStyle w:val="ListParagraph"/>
        <w:numPr>
          <w:ilvl w:val="0"/>
          <w:numId w:val="10"/>
        </w:numPr>
        <w:shd w:val="clear" w:color="auto" w:fill="FFFFFF"/>
        <w:spacing w:after="150" w:line="240" w:lineRule="auto"/>
        <w:rPr>
          <w:rFonts w:ascii="Times New Roman" w:eastAsia="Times New Roman" w:hAnsi="Times New Roman" w:cs="Times New Roman"/>
          <w:color w:val="555555"/>
          <w:szCs w:val="24"/>
          <w:lang w:val="en"/>
        </w:rPr>
      </w:pPr>
      <w:hyperlink r:id="rId43" w:history="1">
        <w:r w:rsidR="00C77ABB" w:rsidRPr="003450C4">
          <w:rPr>
            <w:rFonts w:ascii="Times New Roman" w:eastAsia="Times New Roman" w:hAnsi="Times New Roman" w:cs="Times New Roman"/>
            <w:color w:val="0071BC"/>
            <w:szCs w:val="24"/>
            <w:lang w:val="en"/>
          </w:rPr>
          <w:t>Compliance Plan Overview for Departments and Agencies</w:t>
        </w:r>
      </w:hyperlink>
    </w:p>
    <w:p w:rsidR="00C77ABB" w:rsidRPr="003450C4" w:rsidRDefault="00B32173" w:rsidP="003450C4">
      <w:pPr>
        <w:pStyle w:val="ListParagraph"/>
        <w:numPr>
          <w:ilvl w:val="0"/>
          <w:numId w:val="10"/>
        </w:numPr>
        <w:shd w:val="clear" w:color="auto" w:fill="FFFFFF"/>
        <w:spacing w:after="150" w:line="240" w:lineRule="auto"/>
        <w:rPr>
          <w:rFonts w:ascii="Times New Roman" w:eastAsia="Times New Roman" w:hAnsi="Times New Roman" w:cs="Times New Roman"/>
          <w:color w:val="555555"/>
          <w:szCs w:val="24"/>
          <w:lang w:val="en"/>
        </w:rPr>
      </w:pPr>
      <w:hyperlink r:id="rId44" w:history="1">
        <w:r w:rsidR="00C77ABB" w:rsidRPr="003450C4">
          <w:rPr>
            <w:rFonts w:ascii="Times New Roman" w:eastAsia="Times New Roman" w:hAnsi="Times New Roman" w:cs="Times New Roman"/>
            <w:color w:val="0071BC"/>
            <w:szCs w:val="24"/>
            <w:lang w:val="en"/>
          </w:rPr>
          <w:t>Executive Order 13556 Overview for Departments and Agencies</w:t>
        </w:r>
      </w:hyperlink>
    </w:p>
    <w:p w:rsidR="00980A79" w:rsidRPr="003450C4" w:rsidRDefault="00980A79">
      <w:pPr>
        <w:rPr>
          <w:rFonts w:ascii="Times New Roman" w:hAnsi="Times New Roman" w:cs="Times New Roman"/>
          <w:sz w:val="20"/>
        </w:rPr>
      </w:pPr>
    </w:p>
    <w:sectPr w:rsidR="00980A79" w:rsidRPr="0034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363"/>
    <w:multiLevelType w:val="hybridMultilevel"/>
    <w:tmpl w:val="5394D844"/>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C63BA"/>
    <w:multiLevelType w:val="hybridMultilevel"/>
    <w:tmpl w:val="ABCE8060"/>
    <w:lvl w:ilvl="0" w:tplc="7AFED3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0903"/>
    <w:multiLevelType w:val="hybridMultilevel"/>
    <w:tmpl w:val="E3B2CA7A"/>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0635"/>
    <w:multiLevelType w:val="hybridMultilevel"/>
    <w:tmpl w:val="BC768066"/>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5D57"/>
    <w:multiLevelType w:val="hybridMultilevel"/>
    <w:tmpl w:val="C2142754"/>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E4C06"/>
    <w:multiLevelType w:val="hybridMultilevel"/>
    <w:tmpl w:val="A4EEA990"/>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6279A"/>
    <w:multiLevelType w:val="multilevel"/>
    <w:tmpl w:val="DD36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62667"/>
    <w:multiLevelType w:val="hybridMultilevel"/>
    <w:tmpl w:val="D562C7DE"/>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C2063"/>
    <w:multiLevelType w:val="hybridMultilevel"/>
    <w:tmpl w:val="491ABCD8"/>
    <w:lvl w:ilvl="0" w:tplc="8A7890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C5F9A"/>
    <w:multiLevelType w:val="multilevel"/>
    <w:tmpl w:val="C4EC18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2"/>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B"/>
    <w:rsid w:val="001C07DC"/>
    <w:rsid w:val="003450C4"/>
    <w:rsid w:val="00980A79"/>
    <w:rsid w:val="00B32173"/>
    <w:rsid w:val="00C7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0A1BB-03B1-4509-A22E-FE705040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0C4"/>
    <w:pPr>
      <w:keepNext/>
      <w:keepLines/>
      <w:spacing w:before="240" w:after="0"/>
      <w:outlineLvl w:val="0"/>
    </w:pPr>
    <w:rPr>
      <w:rFonts w:ascii="Times New Roman" w:eastAsia="Times New Roman" w:hAnsi="Times New Roman" w:cs="Times New Roman"/>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ABB"/>
    <w:rPr>
      <w:strike w:val="0"/>
      <w:dstrike w:val="0"/>
      <w:color w:val="0071BC"/>
      <w:u w:val="none"/>
      <w:effect w:val="none"/>
    </w:rPr>
  </w:style>
  <w:style w:type="character" w:styleId="Strong">
    <w:name w:val="Strong"/>
    <w:basedOn w:val="DefaultParagraphFont"/>
    <w:uiPriority w:val="22"/>
    <w:qFormat/>
    <w:rsid w:val="00C77ABB"/>
    <w:rPr>
      <w:b/>
      <w:bCs/>
    </w:rPr>
  </w:style>
  <w:style w:type="paragraph" w:styleId="NormalWeb">
    <w:name w:val="Normal (Web)"/>
    <w:basedOn w:val="Normal"/>
    <w:uiPriority w:val="99"/>
    <w:semiHidden/>
    <w:unhideWhenUsed/>
    <w:rsid w:val="00C77ABB"/>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50C4"/>
    <w:pPr>
      <w:ind w:left="720"/>
      <w:contextualSpacing/>
    </w:pPr>
  </w:style>
  <w:style w:type="character" w:customStyle="1" w:styleId="Heading1Char">
    <w:name w:val="Heading 1 Char"/>
    <w:basedOn w:val="DefaultParagraphFont"/>
    <w:link w:val="Heading1"/>
    <w:uiPriority w:val="9"/>
    <w:rsid w:val="003450C4"/>
    <w:rPr>
      <w:rFonts w:ascii="Times New Roman" w:eastAsia="Times New Roman" w:hAnsi="Times New Roman" w:cs="Times New Roman"/>
      <w:sz w:val="32"/>
      <w:szCs w:val="32"/>
      <w:lang w:val="en"/>
    </w:rPr>
  </w:style>
  <w:style w:type="paragraph" w:styleId="TOCHeading">
    <w:name w:val="TOC Heading"/>
    <w:basedOn w:val="Heading1"/>
    <w:next w:val="Normal"/>
    <w:uiPriority w:val="39"/>
    <w:unhideWhenUsed/>
    <w:qFormat/>
    <w:rsid w:val="003450C4"/>
    <w:pPr>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3450C4"/>
    <w:pPr>
      <w:spacing w:after="100"/>
    </w:pPr>
  </w:style>
  <w:style w:type="paragraph" w:styleId="BalloonText">
    <w:name w:val="Balloon Text"/>
    <w:basedOn w:val="Normal"/>
    <w:link w:val="BalloonTextChar"/>
    <w:uiPriority w:val="99"/>
    <w:semiHidden/>
    <w:unhideWhenUsed/>
    <w:rsid w:val="0034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0494">
      <w:bodyDiv w:val="1"/>
      <w:marLeft w:val="0"/>
      <w:marRight w:val="0"/>
      <w:marTop w:val="0"/>
      <w:marBottom w:val="0"/>
      <w:divBdr>
        <w:top w:val="none" w:sz="0" w:space="0" w:color="auto"/>
        <w:left w:val="none" w:sz="0" w:space="0" w:color="auto"/>
        <w:bottom w:val="none" w:sz="0" w:space="0" w:color="auto"/>
        <w:right w:val="none" w:sz="0" w:space="0" w:color="auto"/>
      </w:divBdr>
      <w:divsChild>
        <w:div w:id="865023857">
          <w:marLeft w:val="0"/>
          <w:marRight w:val="0"/>
          <w:marTop w:val="0"/>
          <w:marBottom w:val="0"/>
          <w:divBdr>
            <w:top w:val="none" w:sz="0" w:space="0" w:color="auto"/>
            <w:left w:val="none" w:sz="0" w:space="0" w:color="auto"/>
            <w:bottom w:val="none" w:sz="0" w:space="0" w:color="auto"/>
            <w:right w:val="none" w:sz="0" w:space="0" w:color="auto"/>
          </w:divBdr>
          <w:divsChild>
            <w:div w:id="623122525">
              <w:marLeft w:val="0"/>
              <w:marRight w:val="0"/>
              <w:marTop w:val="0"/>
              <w:marBottom w:val="0"/>
              <w:divBdr>
                <w:top w:val="none" w:sz="0" w:space="0" w:color="auto"/>
                <w:left w:val="none" w:sz="0" w:space="0" w:color="auto"/>
                <w:bottom w:val="none" w:sz="0" w:space="0" w:color="auto"/>
                <w:right w:val="none" w:sz="0" w:space="0" w:color="auto"/>
              </w:divBdr>
              <w:divsChild>
                <w:div w:id="1962298858">
                  <w:marLeft w:val="0"/>
                  <w:marRight w:val="0"/>
                  <w:marTop w:val="0"/>
                  <w:marBottom w:val="0"/>
                  <w:divBdr>
                    <w:top w:val="none" w:sz="0" w:space="0" w:color="auto"/>
                    <w:left w:val="none" w:sz="0" w:space="0" w:color="auto"/>
                    <w:bottom w:val="none" w:sz="0" w:space="0" w:color="auto"/>
                    <w:right w:val="none" w:sz="0" w:space="0" w:color="auto"/>
                  </w:divBdr>
                  <w:divsChild>
                    <w:div w:id="1521316985">
                      <w:marLeft w:val="0"/>
                      <w:marRight w:val="0"/>
                      <w:marTop w:val="0"/>
                      <w:marBottom w:val="0"/>
                      <w:divBdr>
                        <w:top w:val="none" w:sz="0" w:space="0" w:color="auto"/>
                        <w:left w:val="none" w:sz="0" w:space="0" w:color="auto"/>
                        <w:bottom w:val="none" w:sz="0" w:space="0" w:color="auto"/>
                        <w:right w:val="none" w:sz="0" w:space="0" w:color="auto"/>
                      </w:divBdr>
                      <w:divsChild>
                        <w:div w:id="774135797">
                          <w:marLeft w:val="0"/>
                          <w:marRight w:val="0"/>
                          <w:marTop w:val="0"/>
                          <w:marBottom w:val="0"/>
                          <w:divBdr>
                            <w:top w:val="none" w:sz="0" w:space="0" w:color="auto"/>
                            <w:left w:val="none" w:sz="0" w:space="0" w:color="auto"/>
                            <w:bottom w:val="none" w:sz="0" w:space="0" w:color="auto"/>
                            <w:right w:val="none" w:sz="0" w:space="0" w:color="auto"/>
                          </w:divBdr>
                          <w:divsChild>
                            <w:div w:id="1853108792">
                              <w:marLeft w:val="0"/>
                              <w:marRight w:val="0"/>
                              <w:marTop w:val="0"/>
                              <w:marBottom w:val="0"/>
                              <w:divBdr>
                                <w:top w:val="none" w:sz="0" w:space="0" w:color="auto"/>
                                <w:left w:val="none" w:sz="0" w:space="0" w:color="auto"/>
                                <w:bottom w:val="none" w:sz="0" w:space="0" w:color="auto"/>
                                <w:right w:val="none" w:sz="0" w:space="0" w:color="auto"/>
                              </w:divBdr>
                              <w:divsChild>
                                <w:div w:id="874734622">
                                  <w:marLeft w:val="0"/>
                                  <w:marRight w:val="0"/>
                                  <w:marTop w:val="0"/>
                                  <w:marBottom w:val="0"/>
                                  <w:divBdr>
                                    <w:top w:val="none" w:sz="0" w:space="0" w:color="auto"/>
                                    <w:left w:val="none" w:sz="0" w:space="0" w:color="auto"/>
                                    <w:bottom w:val="none" w:sz="0" w:space="0" w:color="auto"/>
                                    <w:right w:val="none" w:sz="0" w:space="0" w:color="auto"/>
                                  </w:divBdr>
                                  <w:divsChild>
                                    <w:div w:id="84614050">
                                      <w:marLeft w:val="0"/>
                                      <w:marRight w:val="0"/>
                                      <w:marTop w:val="0"/>
                                      <w:marBottom w:val="0"/>
                                      <w:divBdr>
                                        <w:top w:val="none" w:sz="0" w:space="0" w:color="auto"/>
                                        <w:left w:val="none" w:sz="0" w:space="0" w:color="auto"/>
                                        <w:bottom w:val="none" w:sz="0" w:space="0" w:color="auto"/>
                                        <w:right w:val="none" w:sz="0" w:space="0" w:color="auto"/>
                                      </w:divBdr>
                                      <w:divsChild>
                                        <w:div w:id="79717776">
                                          <w:marLeft w:val="0"/>
                                          <w:marRight w:val="0"/>
                                          <w:marTop w:val="0"/>
                                          <w:marBottom w:val="0"/>
                                          <w:divBdr>
                                            <w:top w:val="none" w:sz="0" w:space="0" w:color="auto"/>
                                            <w:left w:val="none" w:sz="0" w:space="0" w:color="auto"/>
                                            <w:bottom w:val="none" w:sz="0" w:space="0" w:color="auto"/>
                                            <w:right w:val="none" w:sz="0" w:space="0" w:color="auto"/>
                                          </w:divBdr>
                                        </w:div>
                                        <w:div w:id="752236254">
                                          <w:marLeft w:val="0"/>
                                          <w:marRight w:val="0"/>
                                          <w:marTop w:val="0"/>
                                          <w:marBottom w:val="0"/>
                                          <w:divBdr>
                                            <w:top w:val="none" w:sz="0" w:space="0" w:color="auto"/>
                                            <w:left w:val="none" w:sz="0" w:space="0" w:color="auto"/>
                                            <w:bottom w:val="none" w:sz="0" w:space="0" w:color="auto"/>
                                            <w:right w:val="none" w:sz="0" w:space="0" w:color="auto"/>
                                          </w:divBdr>
                                        </w:div>
                                        <w:div w:id="1293554344">
                                          <w:marLeft w:val="0"/>
                                          <w:marRight w:val="0"/>
                                          <w:marTop w:val="0"/>
                                          <w:marBottom w:val="0"/>
                                          <w:divBdr>
                                            <w:top w:val="none" w:sz="0" w:space="0" w:color="auto"/>
                                            <w:left w:val="none" w:sz="0" w:space="0" w:color="auto"/>
                                            <w:bottom w:val="none" w:sz="0" w:space="0" w:color="auto"/>
                                            <w:right w:val="none" w:sz="0" w:space="0" w:color="auto"/>
                                          </w:divBdr>
                                        </w:div>
                                        <w:div w:id="13188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181766">
      <w:bodyDiv w:val="1"/>
      <w:marLeft w:val="0"/>
      <w:marRight w:val="0"/>
      <w:marTop w:val="0"/>
      <w:marBottom w:val="0"/>
      <w:divBdr>
        <w:top w:val="none" w:sz="0" w:space="0" w:color="auto"/>
        <w:left w:val="none" w:sz="0" w:space="0" w:color="auto"/>
        <w:bottom w:val="none" w:sz="0" w:space="0" w:color="auto"/>
        <w:right w:val="none" w:sz="0" w:space="0" w:color="auto"/>
      </w:divBdr>
      <w:divsChild>
        <w:div w:id="957443829">
          <w:marLeft w:val="0"/>
          <w:marRight w:val="0"/>
          <w:marTop w:val="0"/>
          <w:marBottom w:val="0"/>
          <w:divBdr>
            <w:top w:val="none" w:sz="0" w:space="0" w:color="auto"/>
            <w:left w:val="none" w:sz="0" w:space="0" w:color="auto"/>
            <w:bottom w:val="none" w:sz="0" w:space="0" w:color="auto"/>
            <w:right w:val="none" w:sz="0" w:space="0" w:color="auto"/>
          </w:divBdr>
          <w:divsChild>
            <w:div w:id="92826733">
              <w:marLeft w:val="0"/>
              <w:marRight w:val="0"/>
              <w:marTop w:val="0"/>
              <w:marBottom w:val="0"/>
              <w:divBdr>
                <w:top w:val="none" w:sz="0" w:space="0" w:color="auto"/>
                <w:left w:val="none" w:sz="0" w:space="0" w:color="auto"/>
                <w:bottom w:val="none" w:sz="0" w:space="0" w:color="auto"/>
                <w:right w:val="none" w:sz="0" w:space="0" w:color="auto"/>
              </w:divBdr>
              <w:divsChild>
                <w:div w:id="803809680">
                  <w:marLeft w:val="0"/>
                  <w:marRight w:val="0"/>
                  <w:marTop w:val="0"/>
                  <w:marBottom w:val="0"/>
                  <w:divBdr>
                    <w:top w:val="none" w:sz="0" w:space="0" w:color="auto"/>
                    <w:left w:val="none" w:sz="0" w:space="0" w:color="auto"/>
                    <w:bottom w:val="none" w:sz="0" w:space="0" w:color="auto"/>
                    <w:right w:val="none" w:sz="0" w:space="0" w:color="auto"/>
                  </w:divBdr>
                  <w:divsChild>
                    <w:div w:id="1675765350">
                      <w:marLeft w:val="0"/>
                      <w:marRight w:val="0"/>
                      <w:marTop w:val="0"/>
                      <w:marBottom w:val="0"/>
                      <w:divBdr>
                        <w:top w:val="none" w:sz="0" w:space="0" w:color="auto"/>
                        <w:left w:val="none" w:sz="0" w:space="0" w:color="auto"/>
                        <w:bottom w:val="none" w:sz="0" w:space="0" w:color="auto"/>
                        <w:right w:val="none" w:sz="0" w:space="0" w:color="auto"/>
                      </w:divBdr>
                      <w:divsChild>
                        <w:div w:id="1856190434">
                          <w:marLeft w:val="0"/>
                          <w:marRight w:val="0"/>
                          <w:marTop w:val="0"/>
                          <w:marBottom w:val="0"/>
                          <w:divBdr>
                            <w:top w:val="none" w:sz="0" w:space="0" w:color="auto"/>
                            <w:left w:val="none" w:sz="0" w:space="0" w:color="auto"/>
                            <w:bottom w:val="none" w:sz="0" w:space="0" w:color="auto"/>
                            <w:right w:val="none" w:sz="0" w:space="0" w:color="auto"/>
                          </w:divBdr>
                          <w:divsChild>
                            <w:div w:id="1237745579">
                              <w:marLeft w:val="0"/>
                              <w:marRight w:val="0"/>
                              <w:marTop w:val="0"/>
                              <w:marBottom w:val="0"/>
                              <w:divBdr>
                                <w:top w:val="none" w:sz="0" w:space="0" w:color="auto"/>
                                <w:left w:val="none" w:sz="0" w:space="0" w:color="auto"/>
                                <w:bottom w:val="none" w:sz="0" w:space="0" w:color="auto"/>
                                <w:right w:val="none" w:sz="0" w:space="0" w:color="auto"/>
                              </w:divBdr>
                              <w:divsChild>
                                <w:div w:id="921139664">
                                  <w:marLeft w:val="0"/>
                                  <w:marRight w:val="0"/>
                                  <w:marTop w:val="0"/>
                                  <w:marBottom w:val="0"/>
                                  <w:divBdr>
                                    <w:top w:val="none" w:sz="0" w:space="0" w:color="auto"/>
                                    <w:left w:val="none" w:sz="0" w:space="0" w:color="auto"/>
                                    <w:bottom w:val="none" w:sz="0" w:space="0" w:color="auto"/>
                                    <w:right w:val="none" w:sz="0" w:space="0" w:color="auto"/>
                                  </w:divBdr>
                                  <w:divsChild>
                                    <w:div w:id="929971065">
                                      <w:marLeft w:val="0"/>
                                      <w:marRight w:val="0"/>
                                      <w:marTop w:val="0"/>
                                      <w:marBottom w:val="0"/>
                                      <w:divBdr>
                                        <w:top w:val="none" w:sz="0" w:space="0" w:color="auto"/>
                                        <w:left w:val="none" w:sz="0" w:space="0" w:color="auto"/>
                                        <w:bottom w:val="none" w:sz="0" w:space="0" w:color="auto"/>
                                        <w:right w:val="none" w:sz="0" w:space="0" w:color="auto"/>
                                      </w:divBdr>
                                      <w:divsChild>
                                        <w:div w:id="569538426">
                                          <w:marLeft w:val="0"/>
                                          <w:marRight w:val="0"/>
                                          <w:marTop w:val="0"/>
                                          <w:marBottom w:val="0"/>
                                          <w:divBdr>
                                            <w:top w:val="none" w:sz="0" w:space="0" w:color="auto"/>
                                            <w:left w:val="none" w:sz="0" w:space="0" w:color="auto"/>
                                            <w:bottom w:val="none" w:sz="0" w:space="0" w:color="auto"/>
                                            <w:right w:val="none" w:sz="0" w:space="0" w:color="auto"/>
                                          </w:divBdr>
                                        </w:div>
                                        <w:div w:id="1027174851">
                                          <w:marLeft w:val="0"/>
                                          <w:marRight w:val="0"/>
                                          <w:marTop w:val="0"/>
                                          <w:marBottom w:val="0"/>
                                          <w:divBdr>
                                            <w:top w:val="none" w:sz="0" w:space="0" w:color="auto"/>
                                            <w:left w:val="none" w:sz="0" w:space="0" w:color="auto"/>
                                            <w:bottom w:val="none" w:sz="0" w:space="0" w:color="auto"/>
                                            <w:right w:val="none" w:sz="0" w:space="0" w:color="auto"/>
                                          </w:divBdr>
                                        </w:div>
                                        <w:div w:id="1053046668">
                                          <w:marLeft w:val="0"/>
                                          <w:marRight w:val="0"/>
                                          <w:marTop w:val="0"/>
                                          <w:marBottom w:val="0"/>
                                          <w:divBdr>
                                            <w:top w:val="none" w:sz="0" w:space="0" w:color="auto"/>
                                            <w:left w:val="none" w:sz="0" w:space="0" w:color="auto"/>
                                            <w:bottom w:val="none" w:sz="0" w:space="0" w:color="auto"/>
                                            <w:right w:val="none" w:sz="0" w:space="0" w:color="auto"/>
                                          </w:divBdr>
                                        </w:div>
                                        <w:div w:id="122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51337">
      <w:bodyDiv w:val="1"/>
      <w:marLeft w:val="0"/>
      <w:marRight w:val="0"/>
      <w:marTop w:val="0"/>
      <w:marBottom w:val="0"/>
      <w:divBdr>
        <w:top w:val="none" w:sz="0" w:space="0" w:color="auto"/>
        <w:left w:val="none" w:sz="0" w:space="0" w:color="auto"/>
        <w:bottom w:val="none" w:sz="0" w:space="0" w:color="auto"/>
        <w:right w:val="none" w:sz="0" w:space="0" w:color="auto"/>
      </w:divBdr>
      <w:divsChild>
        <w:div w:id="673611481">
          <w:marLeft w:val="0"/>
          <w:marRight w:val="0"/>
          <w:marTop w:val="0"/>
          <w:marBottom w:val="0"/>
          <w:divBdr>
            <w:top w:val="none" w:sz="0" w:space="0" w:color="auto"/>
            <w:left w:val="none" w:sz="0" w:space="0" w:color="auto"/>
            <w:bottom w:val="none" w:sz="0" w:space="0" w:color="auto"/>
            <w:right w:val="none" w:sz="0" w:space="0" w:color="auto"/>
          </w:divBdr>
        </w:div>
        <w:div w:id="1020082415">
          <w:marLeft w:val="0"/>
          <w:marRight w:val="0"/>
          <w:marTop w:val="0"/>
          <w:marBottom w:val="0"/>
          <w:divBdr>
            <w:top w:val="none" w:sz="0" w:space="0" w:color="auto"/>
            <w:left w:val="none" w:sz="0" w:space="0" w:color="auto"/>
            <w:bottom w:val="none" w:sz="0" w:space="0" w:color="auto"/>
            <w:right w:val="none" w:sz="0" w:space="0" w:color="auto"/>
          </w:divBdr>
        </w:div>
        <w:div w:id="1292781307">
          <w:marLeft w:val="0"/>
          <w:marRight w:val="0"/>
          <w:marTop w:val="0"/>
          <w:marBottom w:val="0"/>
          <w:divBdr>
            <w:top w:val="none" w:sz="0" w:space="0" w:color="auto"/>
            <w:left w:val="none" w:sz="0" w:space="0" w:color="auto"/>
            <w:bottom w:val="none" w:sz="0" w:space="0" w:color="auto"/>
            <w:right w:val="none" w:sz="0" w:space="0" w:color="auto"/>
          </w:divBdr>
        </w:div>
        <w:div w:id="195394569">
          <w:marLeft w:val="0"/>
          <w:marRight w:val="0"/>
          <w:marTop w:val="0"/>
          <w:marBottom w:val="0"/>
          <w:divBdr>
            <w:top w:val="none" w:sz="0" w:space="0" w:color="auto"/>
            <w:left w:val="none" w:sz="0" w:space="0" w:color="auto"/>
            <w:bottom w:val="none" w:sz="0" w:space="0" w:color="auto"/>
            <w:right w:val="none" w:sz="0" w:space="0" w:color="auto"/>
          </w:divBdr>
        </w:div>
        <w:div w:id="1072124108">
          <w:marLeft w:val="0"/>
          <w:marRight w:val="0"/>
          <w:marTop w:val="0"/>
          <w:marBottom w:val="0"/>
          <w:divBdr>
            <w:top w:val="none" w:sz="0" w:space="0" w:color="auto"/>
            <w:left w:val="none" w:sz="0" w:space="0" w:color="auto"/>
            <w:bottom w:val="none" w:sz="0" w:space="0" w:color="auto"/>
            <w:right w:val="none" w:sz="0" w:space="0" w:color="auto"/>
          </w:divBdr>
        </w:div>
        <w:div w:id="128577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rchives.gov/files/cui/documents/cui-program-manager-description-20190515.docx" TargetMode="External"/><Relationship Id="rId18" Type="http://schemas.openxmlformats.org/officeDocument/2006/relationships/hyperlink" Target="https://www.archives.gov/files/cui/documents/20181116-cui-notice-2018-04-provisional-categories.pdf" TargetMode="External"/><Relationship Id="rId26" Type="http://schemas.openxmlformats.org/officeDocument/2006/relationships/hyperlink" Target="https://www.archives.gov/files/cui/documents/20161206-cui-marking-handbook-v1-1-20190524.pdf" TargetMode="External"/><Relationship Id="rId39" Type="http://schemas.openxmlformats.org/officeDocument/2006/relationships/hyperlink" Target="https://nvlpubs.nist.gov/nistpubs/SpecialPublications/NIST.SP.800-171r1.pdf" TargetMode="External"/><Relationship Id="rId21" Type="http://schemas.openxmlformats.org/officeDocument/2006/relationships/hyperlink" Target="https://www.archives.gov/files/cui/registry/policy-guidance/registry-documents/2018-cui-notice-2018-03-implementation-and-compliance-reporting-and-delays.pdf" TargetMode="External"/><Relationship Id="rId34" Type="http://schemas.openxmlformats.org/officeDocument/2006/relationships/hyperlink" Target="https://www.whitehouse.gov/sites/whitehouse.gov/files/omb/assets/a11_current_year/a11_2016.pdf" TargetMode="External"/><Relationship Id="rId42" Type="http://schemas.openxmlformats.org/officeDocument/2006/relationships/hyperlink" Target="https://www.archives.gov/files/cui/registry/policy-guidance/registry-documents/cui-registry-committee-charter.pdf" TargetMode="External"/><Relationship Id="rId47" Type="http://schemas.openxmlformats.org/officeDocument/2006/relationships/customXml" Target="../customXml/item2.xml"/><Relationship Id="rId7" Type="http://schemas.openxmlformats.org/officeDocument/2006/relationships/hyperlink" Target="https://www.govinfo.gov/content/pkg/CFR-2018-title32-vol6/pdf/CFR-2018-title32-vol6-part2002.pdf" TargetMode="External"/><Relationship Id="rId2" Type="http://schemas.openxmlformats.org/officeDocument/2006/relationships/numbering" Target="numbering.xml"/><Relationship Id="rId16" Type="http://schemas.openxmlformats.org/officeDocument/2006/relationships/hyperlink" Target="https://www.archives.gov/files/cui/documents/20181116-cui-notice-2018-07-limited-dissemination-controls.pdf" TargetMode="External"/><Relationship Id="rId29" Type="http://schemas.openxmlformats.org/officeDocument/2006/relationships/hyperlink" Target="https://www.archives.gov/cui/registry/policy-guidance/registry-documents/2013-cui-memo-appointments.pdf" TargetMode="External"/><Relationship Id="rId11" Type="http://schemas.openxmlformats.org/officeDocument/2006/relationships/hyperlink" Target="https://www.archives.gov/files/cui/documents/20190715-cui-notice-2019-03-destroying-cui-in-paper-form.pdf" TargetMode="External"/><Relationship Id="rId24" Type="http://schemas.openxmlformats.org/officeDocument/2006/relationships/hyperlink" Target="https://www.archives.gov/files/cui/registry/policy-guidance/registry-documents/2017-cui-notice-2017-01-implementation-recommendations.pdf" TargetMode="External"/><Relationship Id="rId32" Type="http://schemas.openxmlformats.org/officeDocument/2006/relationships/hyperlink" Target="https://www.whitehouse.gov/wp-content/uploads/2018/06/a11.pdf" TargetMode="External"/><Relationship Id="rId37" Type="http://schemas.openxmlformats.org/officeDocument/2006/relationships/hyperlink" Target="https://nvlpubs.nist.gov/nistpubs/SpecialPublications/NIST.SP.800-53r4.pdf" TargetMode="External"/><Relationship Id="rId40" Type="http://schemas.openxmlformats.org/officeDocument/2006/relationships/hyperlink" Target="https://nvlpubs.nist.gov/nistpubs/SpecialPublications/NIST.SP.800-171a.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chives.gov/files/cui/documents/20181119-cui-and-foia-decontrol.pdf" TargetMode="External"/><Relationship Id="rId23" Type="http://schemas.openxmlformats.org/officeDocument/2006/relationships/hyperlink" Target="https://www.archives.gov/files/cui/registry/policy-guidance/registry-documents/2018-cui-notice-2018-01-drafting-agreements.pdf" TargetMode="External"/><Relationship Id="rId28" Type="http://schemas.openxmlformats.org/officeDocument/2006/relationships/hyperlink" Target="https://www.archives.gov/cui/registry/policy-guidance/registry-documents/2014-doj-oip-cui-joint-issuance-on-foia.pdf" TargetMode="External"/><Relationship Id="rId36" Type="http://schemas.openxmlformats.org/officeDocument/2006/relationships/hyperlink" Target="https://csrc.nist.gov/publications/fips/fips200/FIPS-200-final-march.pdf" TargetMode="External"/><Relationship Id="rId49" Type="http://schemas.openxmlformats.org/officeDocument/2006/relationships/customXml" Target="../customXml/item4.xml"/><Relationship Id="rId10" Type="http://schemas.openxmlformats.org/officeDocument/2006/relationships/hyperlink" Target="https://www.archives.gov/files/cui/documents/20190906-cui-notice-2019-04-privatae-sector-entities.pdf" TargetMode="External"/><Relationship Id="rId19" Type="http://schemas.openxmlformats.org/officeDocument/2006/relationships/hyperlink" Target="https://www.archives.gov/files/cui/documents/20181025-cui-notice-2018-commingled-cu-cnsi-final.pdf" TargetMode="External"/><Relationship Id="rId31" Type="http://schemas.openxmlformats.org/officeDocument/2006/relationships/hyperlink" Target="https://www.whitehouse.gov/wp-content/uploads/2018/06/a11.pdf" TargetMode="External"/><Relationship Id="rId44" Type="http://schemas.openxmlformats.org/officeDocument/2006/relationships/hyperlink" Target="https://www.archives.gov/cui/registry/policy-guidance/registry-documents/2010-overview-for-depts-and-agencies-from-ea.pdf" TargetMode="External"/><Relationship Id="rId4" Type="http://schemas.openxmlformats.org/officeDocument/2006/relationships/settings" Target="settings.xml"/><Relationship Id="rId9" Type="http://schemas.openxmlformats.org/officeDocument/2006/relationships/hyperlink" Target="https://www.archives.gov/files/cui/documents/fy19-reporting-form-complete.pdf" TargetMode="External"/><Relationship Id="rId14" Type="http://schemas.openxmlformats.org/officeDocument/2006/relationships/hyperlink" Target="https://www.archives.gov/files/cui/documents/20190222-cui-notice-2019-01-coversheet-label.pdf" TargetMode="External"/><Relationship Id="rId22" Type="http://schemas.openxmlformats.org/officeDocument/2006/relationships/hyperlink" Target="https://www.archives.gov/files/cui/registry/policy-guidance/registry-documents/2018-cui-notice-2018-02-basic-training-recommendations.pdf" TargetMode="External"/><Relationship Id="rId27" Type="http://schemas.openxmlformats.org/officeDocument/2006/relationships/hyperlink" Target="https://www.archives.gov/files/2016-cuio-notice-2016-01-implementation-guidance.pdf" TargetMode="External"/><Relationship Id="rId30" Type="http://schemas.openxmlformats.org/officeDocument/2006/relationships/hyperlink" Target="https://www.archives.gov/cui/registry/policy-guidance/registry-documents/2012-cuio-memo-2012-proposed-category-review.pdf" TargetMode="External"/><Relationship Id="rId35" Type="http://schemas.openxmlformats.org/officeDocument/2006/relationships/hyperlink" Target="https://csrc.nist.gov/publications/fips/fips199/FIPS-PUB-199-final.pdf" TargetMode="External"/><Relationship Id="rId43" Type="http://schemas.openxmlformats.org/officeDocument/2006/relationships/hyperlink" Target="https://www.archives.gov/files/2011-overview-for-compliance-plans.pdf" TargetMode="External"/><Relationship Id="rId48" Type="http://schemas.openxmlformats.org/officeDocument/2006/relationships/customXml" Target="../customXml/item3.xml"/><Relationship Id="rId8" Type="http://schemas.openxmlformats.org/officeDocument/2006/relationships/hyperlink" Target="https://www.archives.gov/files/cui/documents/20190812-memo-to-agencies-fy19-reporting.pdf" TargetMode="External"/><Relationship Id="rId3" Type="http://schemas.openxmlformats.org/officeDocument/2006/relationships/styles" Target="styles.xml"/><Relationship Id="rId12" Type="http://schemas.openxmlformats.org/officeDocument/2006/relationships/hyperlink" Target="https://www.archives.gov/files/cui/documents/20190515-cui-notice-2019-02-program-manager-position-description.pdf" TargetMode="External"/><Relationship Id="rId17" Type="http://schemas.openxmlformats.org/officeDocument/2006/relationships/hyperlink" Target="https://www.archives.gov/files/cui/documents/20181116-cui-notice-2018-06-establishing-eliminating-modifying-cui-categories.pdf" TargetMode="External"/><Relationship Id="rId25" Type="http://schemas.openxmlformats.org/officeDocument/2006/relationships/hyperlink" Target="https://www.archives.gov/files/cui/registry/policy-guidance/registry-documents/20170407-cui-status-report-request-and-forms.pdf" TargetMode="External"/><Relationship Id="rId33" Type="http://schemas.openxmlformats.org/officeDocument/2006/relationships/hyperlink" Target="https://www.whitehouse.gov/sites/whitehouse.gov/files/omb/assets/a11_current_year/a11_2017.pdf" TargetMode="External"/><Relationship Id="rId38" Type="http://schemas.openxmlformats.org/officeDocument/2006/relationships/hyperlink" Target="https://nvlpubs.nist.gov/nistpubs/SpecialPublications/NIST.SP.800-88r1.pdf" TargetMode="External"/><Relationship Id="rId46" Type="http://schemas.openxmlformats.org/officeDocument/2006/relationships/theme" Target="theme/theme1.xml"/><Relationship Id="rId20" Type="http://schemas.openxmlformats.org/officeDocument/2006/relationships/hyperlink" Target="https://www.archives.gov/files/cui/documents/senior-agency-official-program-manager-change-form-20181016-final.pdf" TargetMode="External"/><Relationship Id="rId41" Type="http://schemas.openxmlformats.org/officeDocument/2006/relationships/hyperlink" Target="https://www.archives.gov/files/cui/registry/policy-guidance/registry-documents/2018-cui-advisory-council-charter.pdf" TargetMode="External"/><Relationship Id="rId1" Type="http://schemas.openxmlformats.org/officeDocument/2006/relationships/customXml" Target="../customXml/item1.xml"/><Relationship Id="rId6" Type="http://schemas.openxmlformats.org/officeDocument/2006/relationships/hyperlink" Target="https://www.govinfo.gov/content/pkg/DCPD-201000942/pdf/DCPD-2010009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3432E8206CC419C45B46B710E8EE0" ma:contentTypeVersion="5" ma:contentTypeDescription="Create a new document." ma:contentTypeScope="" ma:versionID="869009c49d720bb9c9dd20a608f7e479">
  <xsd:schema xmlns:xsd="http://www.w3.org/2001/XMLSchema" xmlns:xs="http://www.w3.org/2001/XMLSchema" xmlns:p="http://schemas.microsoft.com/office/2006/metadata/properties" xmlns:ns2="afc27b7d-8857-4273-a7d9-8d268e25848b" xmlns:ns3="ff8d696d-05dd-4984-939a-2065fd47e8d6" targetNamespace="http://schemas.microsoft.com/office/2006/metadata/properties" ma:root="true" ma:fieldsID="66db9dabfd485c93ad64810e136904ec" ns2:_="" ns3:_="">
    <xsd:import namespace="afc27b7d-8857-4273-a7d9-8d268e25848b"/>
    <xsd:import namespace="ff8d696d-05dd-4984-939a-2065fd47e8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27b7d-8857-4273-a7d9-8d268e258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d696d-05dd-4984-939a-2065fd47e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afc27b7d-8857-4273-a7d9-8d268e25848b" xsi:nil="true"/>
  </documentManagement>
</p:properties>
</file>

<file path=customXml/itemProps1.xml><?xml version="1.0" encoding="utf-8"?>
<ds:datastoreItem xmlns:ds="http://schemas.openxmlformats.org/officeDocument/2006/customXml" ds:itemID="{A9D70B33-2C08-4EE2-9B4C-1F066FA6E151}">
  <ds:schemaRefs>
    <ds:schemaRef ds:uri="http://schemas.openxmlformats.org/officeDocument/2006/bibliography"/>
  </ds:schemaRefs>
</ds:datastoreItem>
</file>

<file path=customXml/itemProps2.xml><?xml version="1.0" encoding="utf-8"?>
<ds:datastoreItem xmlns:ds="http://schemas.openxmlformats.org/officeDocument/2006/customXml" ds:itemID="{D79935A4-7384-43D1-8BAA-BA801EA96BFD}"/>
</file>

<file path=customXml/itemProps3.xml><?xml version="1.0" encoding="utf-8"?>
<ds:datastoreItem xmlns:ds="http://schemas.openxmlformats.org/officeDocument/2006/customXml" ds:itemID="{38482A5D-7119-450E-9EE4-1BBE20D12348}"/>
</file>

<file path=customXml/itemProps4.xml><?xml version="1.0" encoding="utf-8"?>
<ds:datastoreItem xmlns:ds="http://schemas.openxmlformats.org/officeDocument/2006/customXml" ds:itemID="{C18E3C97-336A-4B80-A02D-3BC0F2CBA5E4}"/>
</file>

<file path=docProps/app.xml><?xml version="1.0" encoding="utf-8"?>
<Properties xmlns="http://schemas.openxmlformats.org/officeDocument/2006/extended-properties" xmlns:vt="http://schemas.openxmlformats.org/officeDocument/2006/docPropsVTypes">
  <Template>Normal</Template>
  <TotalTime>2</TotalTime>
  <Pages>4</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Charles (CONTR)</dc:creator>
  <cp:keywords/>
  <dc:description/>
  <cp:lastModifiedBy>Lewis, Charles (CONTR)</cp:lastModifiedBy>
  <cp:revision>3</cp:revision>
  <cp:lastPrinted>2020-02-10T20:26:00Z</cp:lastPrinted>
  <dcterms:created xsi:type="dcterms:W3CDTF">2020-02-10T20:37:00Z</dcterms:created>
  <dcterms:modified xsi:type="dcterms:W3CDTF">2020-02-10T20:39:00Z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0x01010019D3432E8206CC419C45B46B710E8EE0</vt:lpwstr>
  </property>
</Properties>
</file>