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EC" w:rsidRDefault="00E037D2" w:rsidP="00385BEC">
      <w:pPr>
        <w:spacing w:after="240"/>
        <w:jc w:val="center"/>
        <w:rPr>
          <w:b/>
          <w:i/>
        </w:rPr>
      </w:pPr>
      <w:r w:rsidRPr="00E037D2">
        <w:rPr>
          <w:b/>
        </w:rPr>
        <w:t>DOE P/O/G XXX.X,</w:t>
      </w:r>
      <w:r>
        <w:rPr>
          <w:b/>
          <w:i/>
        </w:rPr>
        <w:t xml:space="preserve"> Title</w:t>
      </w:r>
      <w:bookmarkStart w:id="0" w:name="_GoBack"/>
      <w:bookmarkEnd w:id="0"/>
    </w:p>
    <w:p w:rsidR="00385BEC" w:rsidRDefault="005850C7" w:rsidP="00385BEC">
      <w:pPr>
        <w:spacing w:after="240"/>
        <w:jc w:val="center"/>
        <w:rPr>
          <w:b/>
          <w:i/>
        </w:rPr>
      </w:pPr>
      <w:r>
        <w:rPr>
          <w:b/>
          <w:i/>
        </w:rPr>
        <w:t xml:space="preserve">Revision/Minor Change </w:t>
      </w:r>
      <w:r w:rsidR="006B0AEB" w:rsidRPr="0036105C">
        <w:rPr>
          <w:b/>
          <w:i/>
        </w:rPr>
        <w:t>Synopsis</w:t>
      </w:r>
    </w:p>
    <w:p w:rsidR="00385BEC" w:rsidRDefault="003F1FCF" w:rsidP="00305BB2">
      <w:pPr>
        <w:spacing w:after="240"/>
      </w:pPr>
      <w:r>
        <w:rPr>
          <w:u w:val="single"/>
        </w:rPr>
        <w:t xml:space="preserve">Statement of </w:t>
      </w:r>
      <w:r w:rsidR="00B84382" w:rsidRPr="00B84382">
        <w:rPr>
          <w:u w:val="single"/>
        </w:rPr>
        <w:t>Necessity</w:t>
      </w:r>
      <w:r w:rsidR="00B84382">
        <w:t>:</w:t>
      </w:r>
    </w:p>
    <w:p w:rsidR="00385BEC" w:rsidRDefault="00B84382" w:rsidP="00305BB2">
      <w:pPr>
        <w:spacing w:after="240"/>
      </w:pPr>
      <w:r w:rsidRPr="00B84382">
        <w:t>Purpose</w:t>
      </w:r>
      <w:r>
        <w:t xml:space="preserve">:  </w:t>
      </w:r>
      <w:r w:rsidR="00F41895">
        <w:rPr>
          <w:i/>
        </w:rPr>
        <w:t>(</w:t>
      </w:r>
      <w:r w:rsidR="00B9489B">
        <w:rPr>
          <w:i/>
        </w:rPr>
        <w:t xml:space="preserve">State the </w:t>
      </w:r>
      <w:r w:rsidR="000E335E">
        <w:rPr>
          <w:i/>
        </w:rPr>
        <w:t>reason for the directive and the expected outcomes.</w:t>
      </w:r>
      <w:r w:rsidR="00F41895">
        <w:rPr>
          <w:i/>
        </w:rPr>
        <w:t>)</w:t>
      </w:r>
      <w:r w:rsidR="00F923F5">
        <w:t xml:space="preserve"> </w:t>
      </w:r>
    </w:p>
    <w:p w:rsidR="00385BEC" w:rsidRDefault="00B84382" w:rsidP="00305BB2">
      <w:pPr>
        <w:spacing w:after="240"/>
      </w:pPr>
      <w:r>
        <w:t xml:space="preserve">Justification:  </w:t>
      </w:r>
      <w:r w:rsidR="00895556">
        <w:rPr>
          <w:i/>
        </w:rPr>
        <w:t>(</w:t>
      </w:r>
      <w:r w:rsidR="000E335E">
        <w:rPr>
          <w:i/>
        </w:rPr>
        <w:t>Validate</w:t>
      </w:r>
      <w:r w:rsidR="00895556">
        <w:rPr>
          <w:i/>
        </w:rPr>
        <w:t xml:space="preserve"> the need for </w:t>
      </w:r>
      <w:r w:rsidR="00B9489B">
        <w:rPr>
          <w:i/>
        </w:rPr>
        <w:t xml:space="preserve">the </w:t>
      </w:r>
      <w:r w:rsidR="00385BEC">
        <w:rPr>
          <w:i/>
        </w:rPr>
        <w:t>directive</w:t>
      </w:r>
      <w:r w:rsidR="000E335E">
        <w:rPr>
          <w:i/>
        </w:rPr>
        <w:t>.</w:t>
      </w:r>
      <w:r w:rsidR="00895556">
        <w:rPr>
          <w:i/>
        </w:rPr>
        <w:t>)</w:t>
      </w:r>
    </w:p>
    <w:p w:rsidR="00385BEC" w:rsidRDefault="00B84382" w:rsidP="00305BB2">
      <w:pPr>
        <w:spacing w:after="240"/>
      </w:pPr>
      <w:r w:rsidRPr="0036105C">
        <w:rPr>
          <w:u w:val="single"/>
        </w:rPr>
        <w:t>Background</w:t>
      </w:r>
      <w:r w:rsidRPr="0036105C">
        <w:t>:</w:t>
      </w:r>
    </w:p>
    <w:p w:rsidR="0025700F" w:rsidRDefault="00B84382" w:rsidP="00305BB2">
      <w:pPr>
        <w:spacing w:after="240"/>
        <w:ind w:left="720" w:hanging="720"/>
        <w:rPr>
          <w:i/>
        </w:rPr>
      </w:pPr>
      <w:r>
        <w:sym w:font="Wingdings" w:char="F0D8"/>
      </w:r>
      <w:r>
        <w:tab/>
      </w:r>
      <w:r w:rsidR="0025700F">
        <w:rPr>
          <w:i/>
        </w:rPr>
        <w:t xml:space="preserve">(Provide background information </w:t>
      </w:r>
      <w:r w:rsidR="000E335E">
        <w:rPr>
          <w:i/>
        </w:rPr>
        <w:t xml:space="preserve">that led up to </w:t>
      </w:r>
      <w:r w:rsidR="0025700F">
        <w:rPr>
          <w:i/>
        </w:rPr>
        <w:t xml:space="preserve">the development of the </w:t>
      </w:r>
      <w:r w:rsidR="00385BEC">
        <w:rPr>
          <w:i/>
        </w:rPr>
        <w:t>directive</w:t>
      </w:r>
      <w:r w:rsidR="0025700F">
        <w:rPr>
          <w:i/>
        </w:rPr>
        <w:t xml:space="preserve">.) </w:t>
      </w:r>
    </w:p>
    <w:p w:rsidR="00AF3D83" w:rsidRDefault="00AF3D83" w:rsidP="00305BB2">
      <w:pPr>
        <w:spacing w:after="240"/>
        <w:ind w:left="720" w:hanging="720"/>
      </w:pPr>
    </w:p>
    <w:p w:rsidR="005850C7" w:rsidRDefault="005850C7" w:rsidP="005850C7">
      <w:pPr>
        <w:spacing w:after="240"/>
      </w:pPr>
      <w:r>
        <w:rPr>
          <w:u w:val="single"/>
        </w:rPr>
        <w:t>Revision/Minor Change Summary</w:t>
      </w:r>
      <w:r w:rsidRPr="0036105C">
        <w:t>:</w:t>
      </w:r>
    </w:p>
    <w:p w:rsidR="005850C7" w:rsidRDefault="005850C7" w:rsidP="005850C7">
      <w:pPr>
        <w:spacing w:after="240"/>
        <w:ind w:left="720" w:hanging="720"/>
        <w:rPr>
          <w:i/>
        </w:rPr>
      </w:pPr>
      <w:r>
        <w:sym w:font="Wingdings" w:char="F0D8"/>
      </w:r>
      <w:r>
        <w:tab/>
      </w:r>
      <w:r>
        <w:rPr>
          <w:i/>
        </w:rPr>
        <w:t xml:space="preserve">(Provide </w:t>
      </w:r>
      <w:r w:rsidR="000B6EB7">
        <w:rPr>
          <w:i/>
        </w:rPr>
        <w:t>a summary of the changes to</w:t>
      </w:r>
      <w:r>
        <w:rPr>
          <w:i/>
        </w:rPr>
        <w:t xml:space="preserve"> the directive.) </w:t>
      </w:r>
    </w:p>
    <w:p w:rsidR="00385BEC" w:rsidRDefault="00385BEC" w:rsidP="00305BB2">
      <w:pPr>
        <w:spacing w:after="240"/>
        <w:ind w:left="720" w:hanging="720"/>
      </w:pPr>
    </w:p>
    <w:p w:rsidR="00385BEC" w:rsidRDefault="00FC79D8" w:rsidP="00305BB2">
      <w:pPr>
        <w:spacing w:after="240"/>
      </w:pPr>
      <w:r w:rsidRPr="0036105C">
        <w:rPr>
          <w:u w:val="single"/>
        </w:rPr>
        <w:t>Summary of Comments</w:t>
      </w:r>
      <w:r w:rsidRPr="0036105C">
        <w:t>:</w:t>
      </w:r>
    </w:p>
    <w:p w:rsidR="00305BB2" w:rsidRDefault="00822373" w:rsidP="00305BB2">
      <w:pPr>
        <w:spacing w:after="240"/>
        <w:ind w:left="720" w:hanging="720"/>
      </w:pPr>
      <w:r>
        <w:sym w:font="Wingdings" w:char="F0D8"/>
      </w:r>
      <w:r>
        <w:tab/>
      </w:r>
      <w:r w:rsidRPr="0036105C">
        <w:t xml:space="preserve">The following organizations </w:t>
      </w:r>
      <w:r>
        <w:t>provided major</w:t>
      </w:r>
      <w:r w:rsidRPr="0036105C">
        <w:t xml:space="preserve"> comment</w:t>
      </w:r>
      <w:r>
        <w:t>s</w:t>
      </w:r>
      <w:r w:rsidRPr="0036105C">
        <w:t xml:space="preserve">:  </w:t>
      </w:r>
    </w:p>
    <w:p w:rsidR="00305BB2" w:rsidRDefault="00305BB2" w:rsidP="00305BB2">
      <w:pPr>
        <w:spacing w:after="240"/>
        <w:ind w:left="720" w:hanging="720"/>
      </w:pPr>
    </w:p>
    <w:p w:rsidR="00822373" w:rsidRDefault="00822373" w:rsidP="00305BB2">
      <w:pPr>
        <w:spacing w:after="240"/>
        <w:ind w:left="720" w:hanging="720"/>
      </w:pPr>
      <w:r>
        <w:sym w:font="Wingdings" w:char="F0D8"/>
      </w:r>
      <w:r>
        <w:tab/>
        <w:t xml:space="preserve">The following organizations provided suggested comments:  </w:t>
      </w:r>
    </w:p>
    <w:p w:rsidR="00305BB2" w:rsidRDefault="00305BB2" w:rsidP="00305BB2">
      <w:pPr>
        <w:spacing w:after="240"/>
        <w:ind w:left="720" w:hanging="720"/>
      </w:pPr>
    </w:p>
    <w:p w:rsidR="00822373" w:rsidRDefault="00822373" w:rsidP="00305BB2">
      <w:pPr>
        <w:spacing w:after="240"/>
        <w:ind w:left="720" w:hanging="720"/>
      </w:pPr>
      <w:r>
        <w:sym w:font="Wingdings" w:char="F0D8"/>
      </w:r>
      <w:r>
        <w:tab/>
        <w:t xml:space="preserve">The following organizations concurred on the </w:t>
      </w:r>
      <w:r w:rsidR="00385BEC">
        <w:t>directive</w:t>
      </w:r>
      <w:r>
        <w:t xml:space="preserve">:  </w:t>
      </w:r>
      <w:r w:rsidRPr="00417E08">
        <w:t xml:space="preserve"> </w:t>
      </w:r>
    </w:p>
    <w:p w:rsidR="00305BB2" w:rsidRDefault="00305BB2" w:rsidP="00305BB2">
      <w:pPr>
        <w:spacing w:after="240"/>
        <w:ind w:left="720" w:hanging="720"/>
      </w:pPr>
    </w:p>
    <w:p w:rsidR="00822373" w:rsidRDefault="00822373" w:rsidP="00305BB2">
      <w:pPr>
        <w:spacing w:after="240"/>
        <w:ind w:left="720" w:hanging="720"/>
      </w:pPr>
      <w:r>
        <w:sym w:font="Wingdings" w:char="F0D8"/>
      </w:r>
      <w:r>
        <w:tab/>
        <w:t xml:space="preserve">The following organization(s) non-concurred and resolution was reached:  </w:t>
      </w:r>
    </w:p>
    <w:p w:rsidR="00305BB2" w:rsidRDefault="00305BB2" w:rsidP="00305BB2">
      <w:pPr>
        <w:spacing w:after="240"/>
        <w:ind w:left="720" w:hanging="720"/>
      </w:pPr>
    </w:p>
    <w:p w:rsidR="00694700" w:rsidRPr="0025700F" w:rsidRDefault="00B84382" w:rsidP="00305BB2">
      <w:pPr>
        <w:spacing w:after="240"/>
        <w:ind w:left="720" w:hanging="720"/>
        <w:rPr>
          <w:i/>
        </w:rPr>
      </w:pPr>
      <w:r>
        <w:sym w:font="Wingdings" w:char="F0D8"/>
      </w:r>
      <w:r>
        <w:tab/>
      </w:r>
      <w:r w:rsidR="0025700F">
        <w:rPr>
          <w:i/>
        </w:rPr>
        <w:t>(Summarize key comments and how they were resolved.)</w:t>
      </w:r>
    </w:p>
    <w:p w:rsidR="00305BB2" w:rsidRDefault="00305BB2" w:rsidP="00305BB2">
      <w:pPr>
        <w:spacing w:after="240"/>
        <w:rPr>
          <w:u w:val="single"/>
        </w:rPr>
      </w:pPr>
    </w:p>
    <w:p w:rsidR="00385BEC" w:rsidRDefault="00B9489B" w:rsidP="00305BB2">
      <w:pPr>
        <w:spacing w:after="240"/>
      </w:pPr>
      <w:r>
        <w:rPr>
          <w:u w:val="single"/>
        </w:rPr>
        <w:t>Reports Required</w:t>
      </w:r>
      <w:r>
        <w:t xml:space="preserve">:  </w:t>
      </w:r>
    </w:p>
    <w:p w:rsidR="00305BB2" w:rsidRDefault="00305BB2" w:rsidP="00305BB2">
      <w:pPr>
        <w:spacing w:after="240"/>
      </w:pPr>
    </w:p>
    <w:p w:rsidR="00385BEC" w:rsidRDefault="00B9489B" w:rsidP="00305BB2">
      <w:pPr>
        <w:spacing w:after="240"/>
      </w:pPr>
      <w:r>
        <w:rPr>
          <w:u w:val="single"/>
        </w:rPr>
        <w:t>Sensitivities</w:t>
      </w:r>
      <w:r w:rsidRPr="001E466F">
        <w:t xml:space="preserve">:  </w:t>
      </w:r>
    </w:p>
    <w:p w:rsidR="00305BB2" w:rsidRDefault="00305BB2" w:rsidP="00305BB2">
      <w:pPr>
        <w:spacing w:after="240"/>
        <w:rPr>
          <w:i/>
        </w:rPr>
      </w:pPr>
    </w:p>
    <w:p w:rsidR="00822373" w:rsidRPr="00B9489B" w:rsidRDefault="00B9489B" w:rsidP="00305BB2">
      <w:pPr>
        <w:spacing w:after="240"/>
        <w:rPr>
          <w:i/>
        </w:rPr>
      </w:pPr>
      <w:r>
        <w:rPr>
          <w:u w:val="single"/>
        </w:rPr>
        <w:t>Budgetary Impacts</w:t>
      </w:r>
      <w:r>
        <w:t xml:space="preserve">:  </w:t>
      </w:r>
      <w:r w:rsidR="00822373">
        <w:rPr>
          <w:i/>
        </w:rPr>
        <w:t>(Explain any budgetary or operational impacts and whether implementation of the directive increases or decreases any cost or resources.)</w:t>
      </w:r>
    </w:p>
    <w:sectPr w:rsidR="00822373" w:rsidRPr="00B948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6FF"/>
    <w:multiLevelType w:val="hybridMultilevel"/>
    <w:tmpl w:val="C000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6B6C"/>
    <w:multiLevelType w:val="hybridMultilevel"/>
    <w:tmpl w:val="D48CAC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102CA"/>
    <w:multiLevelType w:val="hybridMultilevel"/>
    <w:tmpl w:val="67520E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EB"/>
    <w:rsid w:val="00050FCB"/>
    <w:rsid w:val="000546E6"/>
    <w:rsid w:val="000B6EB7"/>
    <w:rsid w:val="000E335E"/>
    <w:rsid w:val="0025700F"/>
    <w:rsid w:val="00276C86"/>
    <w:rsid w:val="00293B29"/>
    <w:rsid w:val="00305BB2"/>
    <w:rsid w:val="00357748"/>
    <w:rsid w:val="0036105C"/>
    <w:rsid w:val="00385BEC"/>
    <w:rsid w:val="003F1FCF"/>
    <w:rsid w:val="004D7004"/>
    <w:rsid w:val="004E425D"/>
    <w:rsid w:val="005850C7"/>
    <w:rsid w:val="00674CC6"/>
    <w:rsid w:val="00694700"/>
    <w:rsid w:val="006A2C24"/>
    <w:rsid w:val="006B0AEB"/>
    <w:rsid w:val="007105B4"/>
    <w:rsid w:val="00767A29"/>
    <w:rsid w:val="007708D1"/>
    <w:rsid w:val="00822373"/>
    <w:rsid w:val="00895556"/>
    <w:rsid w:val="008F402A"/>
    <w:rsid w:val="00932735"/>
    <w:rsid w:val="00944A87"/>
    <w:rsid w:val="00A05EFD"/>
    <w:rsid w:val="00A32020"/>
    <w:rsid w:val="00AF3D83"/>
    <w:rsid w:val="00B84382"/>
    <w:rsid w:val="00B9489B"/>
    <w:rsid w:val="00BF5001"/>
    <w:rsid w:val="00CB16FA"/>
    <w:rsid w:val="00D454E4"/>
    <w:rsid w:val="00E037D2"/>
    <w:rsid w:val="00E749E1"/>
    <w:rsid w:val="00F41895"/>
    <w:rsid w:val="00F82E4C"/>
    <w:rsid w:val="00F923F5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3B74C-F9E6-43F4-BD91-B99BCDC5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Synopsis</vt:lpstr>
    </vt:vector>
  </TitlesOfParts>
  <Company>Department of Energy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</dc:title>
  <dc:subject/>
  <dc:creator>PatriciaGreeson</dc:creator>
  <cp:keywords/>
  <cp:lastModifiedBy>MA</cp:lastModifiedBy>
  <cp:revision>5</cp:revision>
  <dcterms:created xsi:type="dcterms:W3CDTF">2017-11-08T20:01:00Z</dcterms:created>
  <dcterms:modified xsi:type="dcterms:W3CDTF">2018-07-27T13:57:00Z</dcterms:modified>
</cp:coreProperties>
</file>